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AE" w:rsidRPr="00EC3637" w:rsidRDefault="003A1337" w:rsidP="009A7630">
      <w:pPr>
        <w:spacing w:afterLines="50" w:after="156" w:line="480" w:lineRule="auto"/>
        <w:jc w:val="center"/>
        <w:rPr>
          <w:rFonts w:ascii="Times New Roman" w:eastAsia="宋体" w:hAnsi="Times New Roman"/>
          <w:b/>
          <w:sz w:val="36"/>
        </w:rPr>
      </w:pPr>
      <w:r w:rsidRPr="00EC3637">
        <w:rPr>
          <w:rFonts w:ascii="Times New Roman" w:eastAsia="宋体" w:hAnsi="Times New Roman" w:hint="eastAsia"/>
          <w:b/>
          <w:sz w:val="36"/>
        </w:rPr>
        <w:t>临</w:t>
      </w:r>
      <w:r w:rsidR="00EF3EAE" w:rsidRPr="00EC3637">
        <w:rPr>
          <w:rFonts w:ascii="Times New Roman" w:eastAsia="宋体" w:hAnsi="Times New Roman" w:hint="eastAsia"/>
          <w:b/>
          <w:sz w:val="36"/>
        </w:rPr>
        <w:t>床试验</w:t>
      </w:r>
      <w:r w:rsidR="00EF3EAE" w:rsidRPr="00EC3637">
        <w:rPr>
          <w:rFonts w:ascii="Times New Roman" w:eastAsia="宋体" w:hAnsi="Times New Roman"/>
          <w:b/>
          <w:sz w:val="36"/>
        </w:rPr>
        <w:t>项目受理资料</w:t>
      </w:r>
      <w:r w:rsidRPr="00EC3637">
        <w:rPr>
          <w:rFonts w:ascii="Times New Roman" w:eastAsia="宋体" w:hAnsi="Times New Roman" w:hint="eastAsia"/>
          <w:b/>
          <w:sz w:val="36"/>
        </w:rPr>
        <w:t>装订要求</w:t>
      </w:r>
    </w:p>
    <w:p w:rsidR="003A1337" w:rsidRDefault="00D86152" w:rsidP="007827C0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eastAsia="宋体" w:hAnsi="Times New Roman"/>
          <w:b/>
          <w:sz w:val="28"/>
        </w:rPr>
      </w:pPr>
      <w:r w:rsidRPr="00C631C9">
        <w:rPr>
          <w:rFonts w:ascii="Times New Roman" w:eastAsia="宋体" w:hAnsi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156210</wp:posOffset>
                </wp:positionV>
                <wp:extent cx="1619885" cy="6623685"/>
                <wp:effectExtent l="19050" t="19050" r="18415" b="2476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662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青岛市</w:t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妇女儿童医院</w:t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药物临床试验机构</w:t>
                            </w:r>
                          </w:p>
                          <w:p w:rsidR="00ED0A18" w:rsidRPr="00ED0A18" w:rsidRDefault="00632743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2743">
                              <w:rPr>
                                <w:rFonts w:ascii="Times New Roman" w:eastAsia="宋体" w:hAnsi="Times New Roman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4B89A0" wp14:editId="6BEB6603">
                                  <wp:extent cx="638175" cy="543763"/>
                                  <wp:effectExtent l="0" t="0" r="0" b="8890"/>
                                  <wp:docPr id="3" name="图片 3" descr="E:\Users\003036\AppData\Local\Temp\WeChat Files\69f6054918173375c339ad3c277b9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003036\AppData\Local\Temp\WeChat Files\69f6054918173375c339ad3c277b9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573" cy="557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评估中国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期发病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病患者接受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治疗的有效性和安全性的一项单组、前瞻性、开放性、多中心研究</w:t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PI: XXX</w:t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2019-YW-001-ZZ</w:t>
                            </w: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申办方：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（中国）投资有限公司上海分公司</w:t>
                            </w:r>
                          </w:p>
                          <w:p w:rsid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0A18" w:rsidRPr="00ED0A18" w:rsidRDefault="00ED0A18" w:rsidP="00ED0A1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CRO:</w:t>
                            </w:r>
                            <w:r w:rsidRPr="00ED0A18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</w:t>
                            </w:r>
                            <w:r w:rsidRPr="00ED0A18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医药科技股份有限公司</w:t>
                            </w:r>
                          </w:p>
                          <w:p w:rsidR="00C631C9" w:rsidRPr="00ED0A18" w:rsidRDefault="00C631C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1.75pt;margin-top:12.3pt;width:127.55pt;height:5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gXMwIAAEkEAAAOAAAAZHJzL2Uyb0RvYy54bWysVM2O0zAQviPxDpbvNG2h3RI1XS1dipCW&#10;H2nhARzHaSxsj7HdJuUB4A04ceHOc/U5GDvdbvg5IXKwPJ3P38x8M9PlZacV2QvnJZiCTkZjSoTh&#10;UEmzLej7d5tHC0p8YKZiCowo6EF4erl6+GDZ2lxMoQFVCUeQxPi8tQVtQrB5lnneCM38CKww6KzB&#10;aRbQdNuscqxFdq2y6Xg8z1pwlXXAhff463XvpKvEX9eChzd17UUgqqCYW0inS2cZz2y1ZPnWMdtI&#10;fkqD/UMWmkmDQc9U1ywwsnPyDyotuQMPdRhx0BnUteQi1YDVTMa/VXPbMCtSLSiOt2eZ/P+j5a/3&#10;bx2RFfaOEsM0tuj49cvx24/j989kGuVprc8RdWsRF7pn0EVoLNXbG+AfPDGwbpjZiivnoG0EqzC9&#10;SXyZDZ72PD6SlO0rqDAO2wVIRF3tdCRENQiyY5sO59aILhAeQ84nTxeLGSUcffP59PEcjRiD5XfP&#10;rfPhhQBN4qWgDnuf6Nn+xoceegdJ6YOS1UYqlQy3LdfKkT3DOdmk78TuhzBlSFvQ6WJ2MeslGDr9&#10;kGOcvr9xaBlw4pXUBV2cQSyPwj03FebJ8sCk6u9YnjInJaN4vYyhKzsERnlLqA6oqYN+snET8dKA&#10;+0RJi1NdUP9xx5ygRL00sS8pJO5Bsp7MLqaotvvFVQ5dzHAkK2igpL+uQ1qemKWBK+xgLZO297mc&#10;ssV5Td057VZciKGdUPf/AKufAAAA//8DAFBLAwQUAAYACAAAACEA6Ie7IOIAAAALAQAADwAAAGRy&#10;cy9kb3ducmV2LnhtbEyPTU/DMAyG70j8h8hI3FjKNrquNJ0QiLEb0PFxzRrTdmucqsnW8u8xJ7jZ&#10;8qPXz5utRtuKE/a+caTgehKBQCqdaahS8LZ9vEpA+KDJ6NYRKvhGD6v8/CzTqXEDveKpCJXgEPKp&#10;VlCH0KVS+rJGq/3EdUh8+3K91YHXvpKm1wOH21ZOoyiWVjfEH2rd4X2N5aE4WgUf62LY7uN1g4eX&#10;5fP7bPO0fxg+lbq8GO9uQQQcwx8Mv/qsDjk77dyRjBetgng+u2FUwXQeg2AgWSY87JiM4sUCZJ7J&#10;/x3yHwAAAP//AwBQSwECLQAUAAYACAAAACEAtoM4kv4AAADhAQAAEwAAAAAAAAAAAAAAAAAAAAAA&#10;W0NvbnRlbnRfVHlwZXNdLnhtbFBLAQItABQABgAIAAAAIQA4/SH/1gAAAJQBAAALAAAAAAAAAAAA&#10;AAAAAC8BAABfcmVscy8ucmVsc1BLAQItABQABgAIAAAAIQClWOgXMwIAAEkEAAAOAAAAAAAAAAAA&#10;AAAAAC4CAABkcnMvZTJvRG9jLnhtbFBLAQItABQABgAIAAAAIQDoh7sg4gAAAAsBAAAPAAAAAAAA&#10;AAAAAAAAAI0EAABkcnMvZG93bnJldi54bWxQSwUGAAAAAAQABADzAAAAnAUAAAAA&#10;" strokeweight="2.25pt">
                <v:textbox inset="5mm,,5mm">
                  <w:txbxContent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青岛市</w:t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妇女儿童医院</w:t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药物临床试验机构</w:t>
                      </w:r>
                    </w:p>
                    <w:p w:rsidR="00ED0A18" w:rsidRPr="00ED0A18" w:rsidRDefault="00632743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2743">
                        <w:rPr>
                          <w:rFonts w:ascii="Times New Roman" w:eastAsia="宋体" w:hAnsi="Times New Roman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B4B89A0" wp14:editId="6BEB6603">
                            <wp:extent cx="638175" cy="543763"/>
                            <wp:effectExtent l="0" t="0" r="0" b="8890"/>
                            <wp:docPr id="3" name="图片 3" descr="E:\Users\003036\AppData\Local\Temp\WeChat Files\69f6054918173375c339ad3c277b9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s\003036\AppData\Local\Temp\WeChat Files\69f6054918173375c339ad3c277b9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573" cy="557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评估中国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期发病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病患者接受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治疗的有</w:t>
                      </w:r>
                      <w:bookmarkStart w:id="1" w:name="_GoBack"/>
                      <w:bookmarkEnd w:id="1"/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效性和安全性的一项单组、前瞻性、开放性、多中心研究</w:t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PI: XXX</w:t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/>
                          <w:b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2019-YW-001-ZZ</w:t>
                      </w: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申办方：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（中国）投资有限公司上海分公司</w:t>
                      </w:r>
                    </w:p>
                    <w:p w:rsid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0A18" w:rsidRPr="00ED0A18" w:rsidRDefault="00ED0A18" w:rsidP="00ED0A18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CRO:</w:t>
                      </w:r>
                      <w:r w:rsidRPr="00ED0A18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</w:t>
                      </w:r>
                      <w:r w:rsidRPr="00ED0A18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医药科技股份有限公司</w:t>
                      </w:r>
                    </w:p>
                    <w:p w:rsidR="00C631C9" w:rsidRPr="00ED0A18" w:rsidRDefault="00C631C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27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160020</wp:posOffset>
                </wp:positionV>
                <wp:extent cx="1152000" cy="6624000"/>
                <wp:effectExtent l="19050" t="19050" r="10160" b="247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66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15" w:rsidRPr="004736EB" w:rsidRDefault="00642B15" w:rsidP="00642B15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青岛市</w:t>
                            </w:r>
                          </w:p>
                          <w:p w:rsidR="008C71F1" w:rsidRPr="004736EB" w:rsidRDefault="00642B15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妇女儿童医院</w:t>
                            </w:r>
                          </w:p>
                          <w:p w:rsidR="008C71F1" w:rsidRPr="004736EB" w:rsidRDefault="008C71F1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药物临床试验机构</w:t>
                            </w:r>
                          </w:p>
                          <w:p w:rsidR="007827C0" w:rsidRPr="004736EB" w:rsidRDefault="00632743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32743">
                              <w:rPr>
                                <w:rFonts w:ascii="Times New Roman" w:eastAsia="宋体" w:hAnsi="Times New Roman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638175" cy="543763"/>
                                  <wp:effectExtent l="0" t="0" r="0" b="8890"/>
                                  <wp:docPr id="2" name="图片 2" descr="E:\Users\003036\AppData\Local\Temp\WeChat Files\69f6054918173375c339ad3c277b9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003036\AppData\Local\Temp\WeChat Files\69f6054918173375c339ad3c277b9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573" cy="557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评估中国</w:t>
                            </w:r>
                            <w:r w:rsidR="006F1B05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="006F1B05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XX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期发病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病患者接受</w:t>
                            </w:r>
                            <w:r w:rsidR="006F1B05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XXX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治疗的有效性和安全性的一项单组、前瞻性、开放性、多中心研究</w:t>
                            </w: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PI: XXX</w:t>
                            </w: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2019-YW-001-ZZ</w:t>
                            </w: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申办方：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XX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（中国）投资有限公司上海分公司</w:t>
                            </w: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27C0" w:rsidRPr="004736EB" w:rsidRDefault="007827C0" w:rsidP="008C71F1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CRO:</w:t>
                            </w:r>
                            <w:r w:rsidR="004736EB">
                              <w:rPr>
                                <w:rFonts w:ascii="Times New Roman" w:eastAsia="宋体" w:hAnsi="Times New Roman"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XXX</w:t>
                            </w:r>
                            <w:r w:rsidRPr="004736EB">
                              <w:rPr>
                                <w:rFonts w:ascii="Times New Roman" w:eastAsia="宋体" w:hAnsi="Times New Roman"/>
                                <w:b/>
                                <w:sz w:val="18"/>
                                <w:szCs w:val="18"/>
                              </w:rPr>
                              <w:t>医药科技股份有限公司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75pt;margin-top:12.6pt;width:90.7pt;height:5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uPNgIAAFAEAAAOAAAAZHJzL2Uyb0RvYy54bWysVM2O0zAQviPxDpbvNE3VP6Kmq6VLEdLy&#10;Iy08gOM4jYXtCbbbpDwA+wacuHDnufocjJ1u2wVxQfRgeTrjb775ZiaLq04rshPWSTA5TQdDSoTh&#10;UEqzyenHD+tnc0qcZ6ZkCozI6V44erV8+mTRNpkYQQ2qFJYgiHFZ2+S09r7JksTxWmjmBtAIg84K&#10;rGYeTbtJSstaRNcqGQ2H06QFWzYWuHAO/73pnXQZ8atKcP+uqpzwROUUufl42ngW4UyWC5ZtLGtq&#10;yY802D+w0EwaTHqCumGeka2Vf0BpyS04qPyAg06gqiQXsQasJh3+Vs1dzRoRa0FxXHOSyf0/WP52&#10;994SWeZ0lM4oMUxjkw7f7g/ffx5+fCWjIFDbuAzj7hqM9N0L6LDRsVjX3AL/5IiBVc3MRlxbC20t&#10;WIkE0/AyuXja47gAUrRvoMQ8bOshAnWV1UE91IMgOjZqf2qO6DzhIWU6wYaji6NvOh2NgxFysOzh&#10;eWOdfyVAk3DJqcXuR3i2u3W+D30ICdkcKFmupVLRsJtipSzZMZyUdfwd0R+FKUNa1Go+mU16Cf6K&#10;gfTODB9haOlx5pXUOZ2fglgWhHtpSuTJMs+k6u9YnjJHJYN4vYy+K7rYtShzULmAco/SWuhHHFcS&#10;LzXYL5S0ON45dZ+3zApK1GuD7XmejsdhH6IxnsxGaNhLT3HpYYYjVE49Jf115eMOBaoGrrGNlYwC&#10;n5kcKePYxhYdVyzsxaUdo84fguUvAAAA//8DAFBLAwQUAAYACAAAACEALvO7PuEAAAALAQAADwAA&#10;AGRycy9kb3ducmV2LnhtbEyPQW7CMBBF95V6B2sqdVccEgg0xEGopeqCRVXCAZx4SALxOLINpLev&#10;u6LL0X/6/02+HnXPrmhdZ0jAdBIBQ6qN6qgRcCg/XpbAnJekZG8IBfygg3Xx+JDLTJkbfeN17xsW&#10;SshlUkDr/ZBx7uoWtXQTMyCF7Gislj6ctuHKylso1z2PoyjlWnYUFlo54FuL9Xl/0QJOWJXNbrOz&#10;5dcifd9+yu15cToI8fw0blbAPI7+DsOfflCHIjhV5kLKsV7ALEnmARUQz2NgAUins1dgVSCjdJkA&#10;L3L+/4fiFwAA//8DAFBLAQItABQABgAIAAAAIQC2gziS/gAAAOEBAAATAAAAAAAAAAAAAAAAAAAA&#10;AABbQ29udGVudF9UeXBlc10ueG1sUEsBAi0AFAAGAAgAAAAhADj9If/WAAAAlAEAAAsAAAAAAAAA&#10;AAAAAAAALwEAAF9yZWxzLy5yZWxzUEsBAi0AFAAGAAgAAAAhAHAA6482AgAAUAQAAA4AAAAAAAAA&#10;AAAAAAAALgIAAGRycy9lMm9Eb2MueG1sUEsBAi0AFAAGAAgAAAAhAC7zuz7hAAAACwEAAA8AAAAA&#10;AAAAAAAAAAAAkAQAAGRycy9kb3ducmV2LnhtbFBLBQYAAAAABAAEAPMAAACeBQAAAAA=&#10;" strokeweight="2.25pt">
                <v:textbox>
                  <w:txbxContent>
                    <w:p w:rsidR="00642B15" w:rsidRPr="004736EB" w:rsidRDefault="00642B15" w:rsidP="00642B15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青岛市</w:t>
                      </w:r>
                    </w:p>
                    <w:p w:rsidR="008C71F1" w:rsidRPr="004736EB" w:rsidRDefault="00642B15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妇女儿童医院</w:t>
                      </w:r>
                    </w:p>
                    <w:p w:rsidR="008C71F1" w:rsidRPr="004736EB" w:rsidRDefault="008C71F1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药物临床试验机构</w:t>
                      </w:r>
                    </w:p>
                    <w:p w:rsidR="007827C0" w:rsidRPr="004736EB" w:rsidRDefault="00632743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632743">
                        <w:rPr>
                          <w:rFonts w:ascii="Times New Roman" w:eastAsia="宋体" w:hAnsi="Times New Roman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638175" cy="543763"/>
                            <wp:effectExtent l="0" t="0" r="0" b="8890"/>
                            <wp:docPr id="2" name="图片 2" descr="E:\Users\003036\AppData\Local\Temp\WeChat Files\69f6054918173375c339ad3c277b9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s\003036\AppData\Local\Temp\WeChat Files\69f6054918173375c339ad3c277b9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573" cy="557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评估中国</w:t>
                      </w:r>
                      <w:r w:rsidR="006F1B05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="006F1B05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XX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期发病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X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病患者接受</w:t>
                      </w:r>
                      <w:r w:rsidR="006F1B05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XXX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治疗的有效性和安全性的一项单组、前瞻性、开放性、多中心研究</w:t>
                      </w: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PI: XXX</w:t>
                      </w: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/>
                          <w:b/>
                          <w:color w:val="FF0000"/>
                          <w:sz w:val="18"/>
                          <w:szCs w:val="18"/>
                        </w:rPr>
                        <w:t>2019-YW-001-ZZ</w:t>
                      </w: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申办方：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 xml:space="preserve">                </w:t>
                      </w:r>
                      <w:r w:rsidRP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XX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（中国）投资有限公司上海分公司</w:t>
                      </w: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7827C0" w:rsidRPr="004736EB" w:rsidRDefault="007827C0" w:rsidP="008C71F1">
                      <w:pPr>
                        <w:jc w:val="center"/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</w:pP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CRO:</w:t>
                      </w:r>
                      <w:r w:rsidR="004736EB">
                        <w:rPr>
                          <w:rFonts w:ascii="Times New Roman" w:eastAsia="宋体" w:hAnsi="Times New Roman" w:hint="eastAsia"/>
                          <w:b/>
                          <w:sz w:val="18"/>
                          <w:szCs w:val="18"/>
                        </w:rPr>
                        <w:t>X</w:t>
                      </w:r>
                      <w:r w:rsid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XXX</w:t>
                      </w:r>
                      <w:r w:rsidRPr="004736EB">
                        <w:rPr>
                          <w:rFonts w:ascii="Times New Roman" w:eastAsia="宋体" w:hAnsi="Times New Roman"/>
                          <w:b/>
                          <w:sz w:val="18"/>
                          <w:szCs w:val="18"/>
                        </w:rPr>
                        <w:t>医药科技股份有限公司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021" w:rsidRPr="007827C0">
        <w:rPr>
          <w:rFonts w:ascii="Times New Roman" w:eastAsia="宋体" w:hAnsi="Times New Roman" w:hint="eastAsia"/>
          <w:b/>
          <w:sz w:val="28"/>
        </w:rPr>
        <w:t>A4</w:t>
      </w:r>
      <w:r w:rsidR="00495021" w:rsidRPr="007827C0">
        <w:rPr>
          <w:rFonts w:ascii="Times New Roman" w:eastAsia="宋体" w:hAnsi="Times New Roman" w:hint="eastAsia"/>
          <w:b/>
          <w:sz w:val="28"/>
        </w:rPr>
        <w:t>黑色</w:t>
      </w:r>
      <w:r w:rsidR="00495021" w:rsidRPr="007827C0">
        <w:rPr>
          <w:rFonts w:ascii="Times New Roman" w:eastAsia="宋体" w:hAnsi="Times New Roman"/>
          <w:b/>
          <w:sz w:val="28"/>
        </w:rPr>
        <w:t>快劳夹</w:t>
      </w:r>
      <w:r w:rsidR="006F1B05">
        <w:rPr>
          <w:rFonts w:ascii="Times New Roman" w:eastAsia="宋体" w:hAnsi="Times New Roman" w:hint="eastAsia"/>
          <w:b/>
          <w:sz w:val="28"/>
        </w:rPr>
        <w:t>，</w:t>
      </w:r>
      <w:r w:rsidR="007827C0" w:rsidRPr="007827C0">
        <w:rPr>
          <w:rFonts w:ascii="Times New Roman" w:eastAsia="宋体" w:hAnsi="Times New Roman" w:hint="eastAsia"/>
          <w:b/>
          <w:sz w:val="28"/>
        </w:rPr>
        <w:t>背宽</w:t>
      </w:r>
      <w:r w:rsidR="007827C0" w:rsidRPr="007827C0">
        <w:rPr>
          <w:rFonts w:ascii="Times New Roman" w:eastAsia="宋体" w:hAnsi="Times New Roman" w:hint="eastAsia"/>
          <w:b/>
          <w:sz w:val="28"/>
        </w:rPr>
        <w:t>5</w:t>
      </w:r>
      <w:r w:rsidR="007827C0" w:rsidRPr="007827C0">
        <w:rPr>
          <w:rFonts w:ascii="Times New Roman" w:eastAsia="宋体" w:hAnsi="Times New Roman"/>
          <w:b/>
          <w:sz w:val="28"/>
        </w:rPr>
        <w:t>cm</w:t>
      </w:r>
      <w:r w:rsidR="00580A97">
        <w:rPr>
          <w:rFonts w:ascii="Times New Roman" w:eastAsia="宋体" w:hAnsi="Times New Roman" w:hint="eastAsia"/>
          <w:b/>
          <w:sz w:val="28"/>
        </w:rPr>
        <w:t xml:space="preserve"> </w:t>
      </w:r>
      <w:r>
        <w:rPr>
          <w:rFonts w:ascii="Times New Roman" w:eastAsia="宋体" w:hAnsi="Times New Roman" w:hint="eastAsia"/>
          <w:b/>
          <w:sz w:val="28"/>
        </w:rPr>
        <w:t>，</w:t>
      </w:r>
      <w:r w:rsidR="00357CBB">
        <w:rPr>
          <w:rFonts w:ascii="Times New Roman" w:eastAsia="宋体" w:hAnsi="Times New Roman" w:hint="eastAsia"/>
          <w:b/>
          <w:sz w:val="28"/>
        </w:rPr>
        <w:t>特殊情况下</w:t>
      </w:r>
      <w:r w:rsidR="00357CBB">
        <w:rPr>
          <w:rFonts w:ascii="Times New Roman" w:eastAsia="宋体" w:hAnsi="Times New Roman"/>
          <w:b/>
          <w:sz w:val="28"/>
        </w:rPr>
        <w:t>选用</w:t>
      </w:r>
      <w:r w:rsidR="00357CBB">
        <w:rPr>
          <w:rFonts w:ascii="Times New Roman" w:eastAsia="宋体" w:hAnsi="Times New Roman" w:hint="eastAsia"/>
          <w:b/>
          <w:sz w:val="28"/>
        </w:rPr>
        <w:t>7cm</w:t>
      </w:r>
      <w:r>
        <w:rPr>
          <w:rFonts w:ascii="Times New Roman" w:eastAsia="宋体" w:hAnsi="Times New Roman" w:hint="eastAsia"/>
          <w:b/>
          <w:sz w:val="28"/>
        </w:rPr>
        <w:t>。</w:t>
      </w:r>
    </w:p>
    <w:p w:rsidR="004C2730" w:rsidRDefault="004C2730" w:rsidP="004C2730">
      <w:pPr>
        <w:pStyle w:val="a3"/>
        <w:spacing w:line="480" w:lineRule="auto"/>
        <w:ind w:left="420" w:firstLineChars="0" w:firstLine="0"/>
        <w:jc w:val="left"/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（首选</w:t>
      </w:r>
      <w:r>
        <w:rPr>
          <w:rFonts w:ascii="Times New Roman" w:eastAsia="宋体" w:hAnsi="Times New Roman" w:hint="eastAsia"/>
          <w:b/>
          <w:sz w:val="28"/>
        </w:rPr>
        <w:t>5</w:t>
      </w:r>
      <w:r>
        <w:rPr>
          <w:rFonts w:ascii="Times New Roman" w:eastAsia="宋体" w:hAnsi="Times New Roman"/>
          <w:b/>
          <w:sz w:val="28"/>
        </w:rPr>
        <w:t>cm</w:t>
      </w:r>
      <w:r>
        <w:rPr>
          <w:rFonts w:ascii="Times New Roman" w:eastAsia="宋体" w:hAnsi="Times New Roman" w:hint="eastAsia"/>
          <w:b/>
          <w:sz w:val="28"/>
        </w:rPr>
        <w:t>背</w:t>
      </w:r>
      <w:r>
        <w:rPr>
          <w:rFonts w:ascii="Times New Roman" w:eastAsia="宋体" w:hAnsi="Times New Roman"/>
          <w:b/>
          <w:sz w:val="28"/>
        </w:rPr>
        <w:t>宽</w:t>
      </w:r>
      <w:r>
        <w:rPr>
          <w:rFonts w:ascii="Times New Roman" w:eastAsia="宋体" w:hAnsi="Times New Roman" w:hint="eastAsia"/>
          <w:b/>
          <w:sz w:val="28"/>
        </w:rPr>
        <w:t>）</w:t>
      </w:r>
    </w:p>
    <w:p w:rsidR="006F1B05" w:rsidRPr="006F1B05" w:rsidRDefault="006F1B05" w:rsidP="006F1B05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首页为</w:t>
      </w:r>
      <w:r>
        <w:rPr>
          <w:rFonts w:ascii="Times New Roman" w:eastAsia="宋体" w:hAnsi="Times New Roman"/>
          <w:b/>
          <w:sz w:val="28"/>
        </w:rPr>
        <w:t>目录页</w:t>
      </w:r>
      <w:r w:rsidR="00F067C1">
        <w:rPr>
          <w:rFonts w:ascii="Times New Roman" w:eastAsia="宋体" w:hAnsi="Times New Roman" w:hint="eastAsia"/>
          <w:b/>
          <w:sz w:val="28"/>
        </w:rPr>
        <w:t>（使用</w:t>
      </w:r>
      <w:r w:rsidR="00F067C1">
        <w:rPr>
          <w:rFonts w:ascii="Times New Roman" w:eastAsia="宋体" w:hAnsi="Times New Roman"/>
          <w:b/>
          <w:sz w:val="28"/>
        </w:rPr>
        <w:t>机构目录模板</w:t>
      </w:r>
      <w:bookmarkStart w:id="0" w:name="_GoBack"/>
      <w:bookmarkEnd w:id="0"/>
      <w:r w:rsidR="00F067C1">
        <w:rPr>
          <w:rFonts w:ascii="Times New Roman" w:eastAsia="宋体" w:hAnsi="Times New Roman" w:hint="eastAsia"/>
          <w:b/>
          <w:sz w:val="28"/>
        </w:rPr>
        <w:t>）</w:t>
      </w:r>
      <w:r w:rsidR="00A53A8B">
        <w:rPr>
          <w:rFonts w:ascii="Times New Roman" w:eastAsia="宋体" w:hAnsi="Times New Roman" w:hint="eastAsia"/>
          <w:b/>
          <w:sz w:val="28"/>
        </w:rPr>
        <w:t>，</w:t>
      </w:r>
      <w:r w:rsidR="00542F97">
        <w:rPr>
          <w:rFonts w:ascii="Times New Roman" w:eastAsia="宋体" w:hAnsi="Times New Roman" w:hint="eastAsia"/>
          <w:b/>
          <w:sz w:val="28"/>
        </w:rPr>
        <w:t>需</w:t>
      </w:r>
      <w:r w:rsidR="00542F97">
        <w:rPr>
          <w:rFonts w:ascii="Times New Roman" w:eastAsia="宋体" w:hAnsi="Times New Roman"/>
          <w:b/>
          <w:sz w:val="28"/>
        </w:rPr>
        <w:t>注明版本号和版本日期</w:t>
      </w:r>
      <w:r w:rsidR="00D86152">
        <w:rPr>
          <w:rFonts w:ascii="Times New Roman" w:eastAsia="宋体" w:hAnsi="Times New Roman" w:hint="eastAsia"/>
          <w:b/>
          <w:sz w:val="28"/>
        </w:rPr>
        <w:t>的</w:t>
      </w:r>
      <w:r w:rsidR="00D86152">
        <w:rPr>
          <w:rFonts w:ascii="Times New Roman" w:eastAsia="宋体" w:hAnsi="Times New Roman"/>
          <w:b/>
          <w:sz w:val="28"/>
        </w:rPr>
        <w:t>请注明。</w:t>
      </w:r>
    </w:p>
    <w:p w:rsidR="00495021" w:rsidRPr="007827C0" w:rsidRDefault="007827C0" w:rsidP="007827C0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用</w:t>
      </w:r>
      <w:r w:rsidR="00495021" w:rsidRPr="007827C0">
        <w:rPr>
          <w:rFonts w:ascii="Times New Roman" w:eastAsia="宋体" w:hAnsi="Times New Roman" w:hint="eastAsia"/>
          <w:b/>
          <w:sz w:val="28"/>
        </w:rPr>
        <w:t>带编号</w:t>
      </w:r>
      <w:r w:rsidR="00495021" w:rsidRPr="007827C0">
        <w:rPr>
          <w:rFonts w:ascii="Times New Roman" w:eastAsia="宋体" w:hAnsi="Times New Roman"/>
          <w:b/>
          <w:sz w:val="28"/>
        </w:rPr>
        <w:t>的分隔页</w:t>
      </w:r>
      <w:r w:rsidR="00941140">
        <w:rPr>
          <w:rFonts w:ascii="Times New Roman" w:eastAsia="宋体" w:hAnsi="Times New Roman" w:hint="eastAsia"/>
          <w:b/>
          <w:sz w:val="28"/>
        </w:rPr>
        <w:t>将文件</w:t>
      </w:r>
      <w:r w:rsidR="00941140">
        <w:rPr>
          <w:rFonts w:ascii="Times New Roman" w:eastAsia="宋体" w:hAnsi="Times New Roman"/>
          <w:b/>
          <w:sz w:val="28"/>
        </w:rPr>
        <w:t>按顺序分隔</w:t>
      </w:r>
      <w:r w:rsidR="00D86152">
        <w:rPr>
          <w:rFonts w:ascii="Times New Roman" w:eastAsia="宋体" w:hAnsi="Times New Roman" w:hint="eastAsia"/>
          <w:b/>
          <w:sz w:val="28"/>
        </w:rPr>
        <w:t>。</w:t>
      </w:r>
    </w:p>
    <w:p w:rsidR="0089018B" w:rsidRPr="0089018B" w:rsidRDefault="00495021" w:rsidP="0089018B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eastAsia="宋体" w:hAnsi="Times New Roman"/>
          <w:b/>
          <w:sz w:val="28"/>
        </w:rPr>
      </w:pPr>
      <w:r w:rsidRPr="007827C0">
        <w:rPr>
          <w:rFonts w:ascii="Times New Roman" w:eastAsia="宋体" w:hAnsi="Times New Roman" w:hint="eastAsia"/>
          <w:b/>
          <w:sz w:val="28"/>
        </w:rPr>
        <w:t>侧标</w:t>
      </w:r>
      <w:r w:rsidR="00941140">
        <w:rPr>
          <w:rFonts w:ascii="Times New Roman" w:eastAsia="宋体" w:hAnsi="Times New Roman" w:hint="eastAsia"/>
          <w:b/>
          <w:sz w:val="28"/>
        </w:rPr>
        <w:t>（格式</w:t>
      </w:r>
      <w:r w:rsidR="00941140">
        <w:rPr>
          <w:rFonts w:ascii="Times New Roman" w:eastAsia="宋体" w:hAnsi="Times New Roman"/>
          <w:b/>
          <w:sz w:val="28"/>
        </w:rPr>
        <w:t>如右图</w:t>
      </w:r>
      <w:r w:rsidR="00D86152">
        <w:rPr>
          <w:rFonts w:ascii="Times New Roman" w:eastAsia="宋体" w:hAnsi="Times New Roman" w:hint="eastAsia"/>
          <w:b/>
          <w:sz w:val="28"/>
        </w:rPr>
        <w:t>，分别</w:t>
      </w:r>
      <w:r w:rsidR="00D86152">
        <w:rPr>
          <w:rFonts w:ascii="Times New Roman" w:eastAsia="宋体" w:hAnsi="Times New Roman"/>
          <w:b/>
          <w:sz w:val="28"/>
        </w:rPr>
        <w:t>适用于</w:t>
      </w:r>
      <w:r w:rsidR="00D86152">
        <w:rPr>
          <w:rFonts w:ascii="Times New Roman" w:eastAsia="宋体" w:hAnsi="Times New Roman" w:hint="eastAsia"/>
          <w:b/>
          <w:sz w:val="28"/>
        </w:rPr>
        <w:t>5</w:t>
      </w:r>
      <w:r w:rsidR="00D86152">
        <w:rPr>
          <w:rFonts w:ascii="Times New Roman" w:eastAsia="宋体" w:hAnsi="Times New Roman"/>
          <w:b/>
          <w:sz w:val="28"/>
        </w:rPr>
        <w:t>cm</w:t>
      </w:r>
      <w:r w:rsidR="00D86152">
        <w:rPr>
          <w:rFonts w:ascii="Times New Roman" w:eastAsia="宋体" w:hAnsi="Times New Roman" w:hint="eastAsia"/>
          <w:b/>
          <w:sz w:val="28"/>
        </w:rPr>
        <w:t>和</w:t>
      </w:r>
      <w:r w:rsidR="00D86152">
        <w:rPr>
          <w:rFonts w:ascii="Times New Roman" w:eastAsia="宋体" w:hAnsi="Times New Roman" w:hint="eastAsia"/>
          <w:b/>
          <w:sz w:val="28"/>
        </w:rPr>
        <w:t>7</w:t>
      </w:r>
      <w:r w:rsidR="00D86152">
        <w:rPr>
          <w:rFonts w:ascii="Times New Roman" w:eastAsia="宋体" w:hAnsi="Times New Roman"/>
          <w:b/>
          <w:sz w:val="28"/>
        </w:rPr>
        <w:t>cm</w:t>
      </w:r>
      <w:r w:rsidR="00D86152">
        <w:rPr>
          <w:rFonts w:ascii="Times New Roman" w:eastAsia="宋体" w:hAnsi="Times New Roman" w:hint="eastAsia"/>
          <w:b/>
          <w:sz w:val="28"/>
        </w:rPr>
        <w:t>快劳夹</w:t>
      </w:r>
      <w:r w:rsidR="00941140">
        <w:rPr>
          <w:rFonts w:ascii="Times New Roman" w:eastAsia="宋体" w:hAnsi="Times New Roman" w:hint="eastAsia"/>
          <w:b/>
          <w:sz w:val="28"/>
        </w:rPr>
        <w:t>），</w:t>
      </w:r>
      <w:r w:rsidR="0089018B">
        <w:rPr>
          <w:rFonts w:ascii="Times New Roman" w:eastAsia="宋体" w:hAnsi="Times New Roman" w:hint="eastAsia"/>
          <w:b/>
          <w:sz w:val="28"/>
        </w:rPr>
        <w:t>字体</w:t>
      </w:r>
      <w:r w:rsidR="0089018B">
        <w:rPr>
          <w:rFonts w:ascii="Times New Roman" w:eastAsia="宋体" w:hAnsi="Times New Roman"/>
          <w:b/>
          <w:sz w:val="28"/>
        </w:rPr>
        <w:t>和字号</w:t>
      </w:r>
      <w:r w:rsidR="0089018B">
        <w:rPr>
          <w:rFonts w:ascii="Times New Roman" w:eastAsia="宋体" w:hAnsi="Times New Roman" w:hint="eastAsia"/>
          <w:b/>
          <w:sz w:val="28"/>
        </w:rPr>
        <w:t>请</w:t>
      </w:r>
      <w:r w:rsidR="0089018B">
        <w:rPr>
          <w:rFonts w:ascii="Times New Roman" w:eastAsia="宋体" w:hAnsi="Times New Roman"/>
          <w:b/>
          <w:sz w:val="28"/>
        </w:rPr>
        <w:t>勿调整（</w:t>
      </w:r>
      <w:r w:rsidR="0089018B">
        <w:rPr>
          <w:rFonts w:ascii="Times New Roman" w:eastAsia="宋体" w:hAnsi="Times New Roman" w:hint="eastAsia"/>
          <w:b/>
          <w:sz w:val="28"/>
        </w:rPr>
        <w:t>特殊情况</w:t>
      </w:r>
      <w:r w:rsidR="0089018B">
        <w:rPr>
          <w:rFonts w:ascii="Times New Roman" w:eastAsia="宋体" w:hAnsi="Times New Roman"/>
          <w:b/>
          <w:sz w:val="28"/>
        </w:rPr>
        <w:t>请与机构办</w:t>
      </w:r>
      <w:r w:rsidR="0089018B">
        <w:rPr>
          <w:rFonts w:ascii="Times New Roman" w:eastAsia="宋体" w:hAnsi="Times New Roman" w:hint="eastAsia"/>
          <w:b/>
          <w:sz w:val="28"/>
        </w:rPr>
        <w:t>提前</w:t>
      </w:r>
      <w:r w:rsidR="0089018B">
        <w:rPr>
          <w:rFonts w:ascii="Times New Roman" w:eastAsia="宋体" w:hAnsi="Times New Roman"/>
          <w:b/>
          <w:sz w:val="28"/>
        </w:rPr>
        <w:t>沟通）</w:t>
      </w:r>
    </w:p>
    <w:p w:rsidR="00941140" w:rsidRPr="00D86152" w:rsidRDefault="00941140" w:rsidP="00D86152">
      <w:pPr>
        <w:pStyle w:val="a3"/>
        <w:spacing w:line="480" w:lineRule="auto"/>
        <w:ind w:left="420" w:firstLineChars="0" w:firstLine="0"/>
        <w:jc w:val="left"/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标红处</w:t>
      </w:r>
      <w:r w:rsidR="00D86152">
        <w:rPr>
          <w:rFonts w:ascii="Times New Roman" w:eastAsia="宋体" w:hAnsi="Times New Roman"/>
          <w:b/>
          <w:sz w:val="28"/>
        </w:rPr>
        <w:t>为立项号</w:t>
      </w:r>
      <w:r w:rsidR="00D86152">
        <w:rPr>
          <w:rFonts w:ascii="Times New Roman" w:eastAsia="宋体" w:hAnsi="Times New Roman" w:hint="eastAsia"/>
          <w:b/>
          <w:sz w:val="28"/>
        </w:rPr>
        <w:t>（</w:t>
      </w:r>
      <w:r w:rsidR="00D86152">
        <w:rPr>
          <w:rFonts w:ascii="Times New Roman" w:eastAsia="宋体" w:hAnsi="Times New Roman"/>
          <w:b/>
          <w:sz w:val="28"/>
        </w:rPr>
        <w:t>首次提交可不填</w:t>
      </w:r>
      <w:r w:rsidR="00D86152">
        <w:rPr>
          <w:rFonts w:ascii="Times New Roman" w:eastAsia="宋体" w:hAnsi="Times New Roman" w:hint="eastAsia"/>
          <w:b/>
          <w:sz w:val="28"/>
        </w:rPr>
        <w:t>，临床试验</w:t>
      </w:r>
      <w:r w:rsidR="00D86152">
        <w:rPr>
          <w:rFonts w:ascii="Times New Roman" w:eastAsia="宋体" w:hAnsi="Times New Roman"/>
          <w:b/>
          <w:sz w:val="28"/>
        </w:rPr>
        <w:t>合同签署后</w:t>
      </w:r>
      <w:r w:rsidR="00D86152">
        <w:rPr>
          <w:rFonts w:ascii="Times New Roman" w:eastAsia="宋体" w:hAnsi="Times New Roman" w:hint="eastAsia"/>
          <w:b/>
          <w:sz w:val="28"/>
        </w:rPr>
        <w:t>需补充</w:t>
      </w:r>
      <w:r w:rsidR="00D86152">
        <w:rPr>
          <w:rFonts w:ascii="Times New Roman" w:eastAsia="宋体" w:hAnsi="Times New Roman"/>
          <w:b/>
          <w:sz w:val="28"/>
        </w:rPr>
        <w:t>立项号并更换</w:t>
      </w:r>
      <w:r w:rsidR="00D86152">
        <w:rPr>
          <w:rFonts w:ascii="Times New Roman" w:eastAsia="宋体" w:hAnsi="Times New Roman" w:hint="eastAsia"/>
          <w:b/>
          <w:sz w:val="28"/>
        </w:rPr>
        <w:t>侧标</w:t>
      </w:r>
      <w:r w:rsidR="00D86152" w:rsidRPr="00D86152">
        <w:rPr>
          <w:rFonts w:ascii="Times New Roman" w:eastAsia="宋体" w:hAnsi="Times New Roman" w:hint="eastAsia"/>
          <w:b/>
          <w:sz w:val="28"/>
        </w:rPr>
        <w:t>）</w:t>
      </w:r>
    </w:p>
    <w:p w:rsidR="00D10740" w:rsidRPr="00495021" w:rsidRDefault="0089018B" w:rsidP="003A1337">
      <w:pPr>
        <w:spacing w:line="480" w:lineRule="auto"/>
        <w:jc w:val="left"/>
        <w:rPr>
          <w:rFonts w:ascii="Times New Roman" w:eastAsia="宋体" w:hAnsi="Times New Roman"/>
          <w:b/>
          <w:sz w:val="32"/>
        </w:rPr>
      </w:pPr>
      <w:r>
        <w:rPr>
          <w:rFonts w:ascii="Times New Roman" w:eastAsia="宋体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1493520</wp:posOffset>
                </wp:positionV>
                <wp:extent cx="0" cy="276225"/>
                <wp:effectExtent l="76200" t="38100" r="57150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2F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64.75pt;margin-top:117.6pt;width:0;height:21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WXHQIAAGoEAAAOAAAAZHJzL2Uyb0RvYy54bWysVEuOEzEQ3SNxB6v3pDtBE1CUziwyDBs+&#10;ETDsPf6kLWyXZXvyuQQXQGIFrIDV7Oc0MByDst1p/hJCbCy77Peq3nPZ8+Od0WQjfFBg22o8aioi&#10;LAOu7Lqtzp6d3rpbkRCp5VSDFW21F6E6Xty8Md+6mZhAB5oLT5DEhtnWtVUXo5vVdWCdMDSMwAmL&#10;mxK8oRGXfl1zT7fIbnQ9aZppvQXPnQcmQsDoSdmsFplfSsHiYymDiES3FdYW8+jzeJ7GejGns7Wn&#10;rlOsL4P+QxWGKotJB6oTGim58OoXKqOYhwAyjhiYGqRUTGQNqGbc/KTmaUedyFrQnOAGm8L/o2WP&#10;NitPFMe7Q3ssNXhH168uP798e/3xw6c3l1+uXqf5+3cE99GsrQszxCztyver4FY+Kd9Jb4jUyj1H&#10;ruwFqiO7bPV+sFrsImElyDA6uTOdTI4ScV0YEpPzId4XYEiatFWInqp1F5dgLd4n+MJONw9CLMAD&#10;IIG1TWMArfip0jovUjOJpfZkQ7EN4q4Q6AvzEHiJTY+apm8GDGPLlPDtQxiryy2ZWHKtPySIVOl7&#10;lpO4d2hf9IratRa9qlRQnWwrRuVZ3GtRin0iJLqPhpSahiQlP38xHljwZIJIFDWAmuzzH0H92QQT&#10;+S38LXA4nTOCjQPQKAv+d1mTq+U2ZDl/UF20JtnnwPe5bbId2NDZyf7xpRfz/TrDv30Ri68AAAD/&#10;/wMAUEsDBBQABgAIAAAAIQDVgHrE4AAAAAsBAAAPAAAAZHJzL2Rvd25yZXYueG1sTI/BTsMwDIbv&#10;SLxDZCRuLKWjdJSm0zQEEpdByw4cs9ZrKxKnarKtvD2eOMDRvz/9/pwvJ2vEEUffO1JwO4tAINWu&#10;6alVsP14vlmA8EFTo40jVPCNHpbF5UWus8adqMRjFVrBJeQzraALYcik9HWHVvuZG5B4t3ej1YHH&#10;sZXNqE9cbo2Mo+heWt0TX+j0gOsO66/qYBWY17fP96fV5qVK9/PtJnGlW9+VSl1fTatHEAGn8AfD&#10;WZ/VoWCnnTtQ44VRkMQPCaMK4nkSg2DiN9lxki5SkEUu//9Q/AAAAP//AwBQSwECLQAUAAYACAAA&#10;ACEAtoM4kv4AAADhAQAAEwAAAAAAAAAAAAAAAAAAAAAAW0NvbnRlbnRfVHlwZXNdLnhtbFBLAQIt&#10;ABQABgAIAAAAIQA4/SH/1gAAAJQBAAALAAAAAAAAAAAAAAAAAC8BAABfcmVscy8ucmVsc1BLAQIt&#10;ABQABgAIAAAAIQD07eWXHQIAAGoEAAAOAAAAAAAAAAAAAAAAAC4CAABkcnMvZTJvRG9jLnhtbFBL&#10;AQItABQABgAIAAAAIQDVgHrE4AAAAAsBAAAPAAAAAAAAAAAAAAAAAHcEAABkcnMvZG93bnJldi54&#10;bWxQSwUGAAAAAAQABADzAAAAhAUAAAAA&#10;" strokecolor="#5a5a5a [2109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宋体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1798320</wp:posOffset>
                </wp:positionV>
                <wp:extent cx="1143000" cy="30480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D86152" w:rsidRPr="00D86152" w:rsidRDefault="00D86152">
                            <w:pPr>
                              <w:rPr>
                                <w:rFonts w:ascii="Times New Roman" w:eastAsia="宋体" w:hAnsi="Times New Roman"/>
                                <w:b/>
                                <w:color w:val="595959" w:themeColor="text1" w:themeTint="A6"/>
                              </w:rPr>
                            </w:pPr>
                            <w:r w:rsidRPr="00D86152">
                              <w:rPr>
                                <w:rFonts w:ascii="Times New Roman" w:eastAsia="宋体" w:hAnsi="Times New Roman" w:hint="eastAsia"/>
                                <w:b/>
                                <w:color w:val="595959" w:themeColor="text1" w:themeTint="A6"/>
                              </w:rPr>
                              <w:t>5cm</w:t>
                            </w:r>
                            <w:r w:rsidRPr="00D86152">
                              <w:rPr>
                                <w:rFonts w:ascii="Times New Roman" w:eastAsia="宋体" w:hAnsi="Times New Roman" w:hint="eastAsia"/>
                                <w:b/>
                                <w:color w:val="595959" w:themeColor="text1" w:themeTint="A6"/>
                              </w:rPr>
                              <w:t>快劳夹</w:t>
                            </w:r>
                            <w:r w:rsidRPr="00D86152">
                              <w:rPr>
                                <w:rFonts w:ascii="Times New Roman" w:eastAsia="宋体" w:hAnsi="Times New Roman"/>
                                <w:b/>
                                <w:color w:val="595959" w:themeColor="text1" w:themeTint="A6"/>
                              </w:rPr>
                              <w:t>侧标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8" type="#_x0000_t202" style="position:absolute;margin-left:219.7pt;margin-top:141.6pt;width:9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jLdAIAAOUEAAAOAAAAZHJzL2Uyb0RvYy54bWysVMFOGzEQvVfqP1i+l92EQCFig1IQVSUK&#10;SFBxdrxespLX49pOdukHtH/QUy+997v4jj57sxBoT1Uvznhm9o3nzZscHXeNZmvlfE2m4KOdnDNl&#10;JJW1uSv4p5uzNwec+SBMKTQZVfB75fnx7PWro9ZO1ZiWpEvlGECMn7a24MsQ7DTLvFyqRvgdssog&#10;WJFrRMDV3WWlEy3QG52N83w/a8mV1pFU3sN72gf5LOFXlZLhsqq8CkwXHG8L6XTpXMQzmx2J6Z0T&#10;dlnLzTPEP7yiEbVB0UeoUxEEW7n6D6imlo48VWFHUpNRVdVSpR7QzSh/0c31UliVegE53j7S5P8f&#10;rLxYXzlWlwXf58yIBiN6+P7t4cevh59f2X6kp7V+iqxri7zQvaMOYx78Hs7YdVe5Jv6iH4Y4iL5/&#10;JFd1gcn40Wiym+cIScR288kBbMBnT19b58N7RQ2LRsEdhpc4FetzH/rUISUW86Tr8qzWOl2iYNSJ&#10;dmwtMGod0hsB/ixLG9biJYf5Xp6QnwWT5p4gQjdKOXrVfKSyh91DAxvNwA1lvXDHesNDUmtbBRDT&#10;Bs7IZ89btEK36BL944HTBZX3oNpRr1Vv5VkNPs6FD1fCQZygEAsXLnFUmtAPbSzOluS+/M0f86EZ&#10;RDlrIfaC+88r4RRn+oOBmg5Hk0ncjnSZ7L0d4+K2I4vtiFk1JwSSR1htK5MZ84MezMpRc4u9nMeq&#10;CAkjUbvgYTBPQr+C2Gup5vOUhH2wIpybaysjdBxqnPZNdyuc3UgiQEwXNKyFmL5QRp8bvzQ0XwWq&#10;6iSbyHPP6oZ+7FKazmbv47Ju31PW07/T7DcAAAD//wMAUEsDBBQABgAIAAAAIQCeAPi54gAAAAsB&#10;AAAPAAAAZHJzL2Rvd25yZXYueG1sTI/LTsMwEEX3SPyDNUjsqPOoqhAyqRACVQKkipZFu3NiE0fE&#10;4yh2U/P3uCtYzszRnXOrdTADm9XkeksI6SIBpqi1sqcO4XP/clcAc16QFIMlhfCjHKzr66tKlNKe&#10;6UPNO9+xGEKuFAja+7Hk3LVaGeEWdlQUb192MsLHceq4nMQ5hpuBZ0my4kb0FD9oMaonrdrv3ckg&#10;vB3t3OvD+z557op589qELW0C4u1NeHwA5lXwfzBc9KM61NGpsSeSjg0Iy/x+GVGErMgzYJFYpZdN&#10;g5DnaQa8rvj/DvUvAAAA//8DAFBLAQItABQABgAIAAAAIQC2gziS/gAAAOEBAAATAAAAAAAAAAAA&#10;AAAAAAAAAABbQ29udGVudF9UeXBlc10ueG1sUEsBAi0AFAAGAAgAAAAhADj9If/WAAAAlAEAAAsA&#10;AAAAAAAAAAAAAAAALwEAAF9yZWxzLy5yZWxzUEsBAi0AFAAGAAgAAAAhADXaOMt0AgAA5QQAAA4A&#10;AAAAAAAAAAAAAAAALgIAAGRycy9lMm9Eb2MueG1sUEsBAi0AFAAGAAgAAAAhAJ4A+LniAAAACwEA&#10;AA8AAAAAAAAAAAAAAAAAzgQAAGRycy9kb3ducmV2LnhtbFBLBQYAAAAABAAEAPMAAADdBQAAAAA=&#10;" fillcolor="white [3201]" strokecolor="gray [1629]" strokeweight="1.5pt">
                <v:textbox>
                  <w:txbxContent>
                    <w:p w:rsidR="00D86152" w:rsidRPr="00D86152" w:rsidRDefault="00D86152">
                      <w:pPr>
                        <w:rPr>
                          <w:rFonts w:ascii="Times New Roman" w:eastAsia="宋体" w:hAnsi="Times New Roman"/>
                          <w:b/>
                          <w:color w:val="595959" w:themeColor="text1" w:themeTint="A6"/>
                        </w:rPr>
                      </w:pPr>
                      <w:r w:rsidRPr="00D86152">
                        <w:rPr>
                          <w:rFonts w:ascii="Times New Roman" w:eastAsia="宋体" w:hAnsi="Times New Roman" w:hint="eastAsia"/>
                          <w:b/>
                          <w:color w:val="595959" w:themeColor="text1" w:themeTint="A6"/>
                        </w:rPr>
                        <w:t>5cm</w:t>
                      </w:r>
                      <w:r w:rsidRPr="00D86152">
                        <w:rPr>
                          <w:rFonts w:ascii="Times New Roman" w:eastAsia="宋体" w:hAnsi="Times New Roman" w:hint="eastAsia"/>
                          <w:b/>
                          <w:color w:val="595959" w:themeColor="text1" w:themeTint="A6"/>
                        </w:rPr>
                        <w:t>快劳夹</w:t>
                      </w:r>
                      <w:r w:rsidRPr="00D86152">
                        <w:rPr>
                          <w:rFonts w:ascii="Times New Roman" w:eastAsia="宋体" w:hAnsi="Times New Roman"/>
                          <w:b/>
                          <w:color w:val="595959" w:themeColor="text1" w:themeTint="A6"/>
                        </w:rPr>
                        <w:t>侧标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BC816" wp14:editId="6327BA6C">
                <wp:simplePos x="0" y="0"/>
                <wp:positionH relativeFrom="column">
                  <wp:posOffset>4391025</wp:posOffset>
                </wp:positionH>
                <wp:positionV relativeFrom="paragraph">
                  <wp:posOffset>1807845</wp:posOffset>
                </wp:positionV>
                <wp:extent cx="1143000" cy="304800"/>
                <wp:effectExtent l="0" t="0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D86152" w:rsidRPr="00D86152" w:rsidRDefault="00D86152" w:rsidP="00D86152">
                            <w:pPr>
                              <w:rPr>
                                <w:rFonts w:ascii="Times New Roman" w:eastAsia="宋体" w:hAnsi="Times New Roman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imes New Roman" w:eastAsia="宋体" w:hAnsi="Times New Roman" w:hint="eastAsia"/>
                                <w:b/>
                                <w:color w:val="595959" w:themeColor="text1" w:themeTint="A6"/>
                              </w:rPr>
                              <w:t>7</w:t>
                            </w:r>
                            <w:r w:rsidRPr="00D86152">
                              <w:rPr>
                                <w:rFonts w:ascii="Times New Roman" w:eastAsia="宋体" w:hAnsi="Times New Roman" w:hint="eastAsia"/>
                                <w:b/>
                                <w:color w:val="595959" w:themeColor="text1" w:themeTint="A6"/>
                              </w:rPr>
                              <w:t>cm</w:t>
                            </w:r>
                            <w:r w:rsidRPr="00D86152">
                              <w:rPr>
                                <w:rFonts w:ascii="Times New Roman" w:eastAsia="宋体" w:hAnsi="Times New Roman" w:hint="eastAsia"/>
                                <w:b/>
                                <w:color w:val="595959" w:themeColor="text1" w:themeTint="A6"/>
                              </w:rPr>
                              <w:t>快劳夹</w:t>
                            </w:r>
                            <w:r w:rsidRPr="00D86152">
                              <w:rPr>
                                <w:rFonts w:ascii="Times New Roman" w:eastAsia="宋体" w:hAnsi="Times New Roman"/>
                                <w:b/>
                                <w:color w:val="595959" w:themeColor="text1" w:themeTint="A6"/>
                              </w:rPr>
                              <w:t>侧标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C816" id="文本框 8" o:spid="_x0000_s1029" type="#_x0000_t202" style="position:absolute;margin-left:345.75pt;margin-top:142.35pt;width:9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vHcwIAAOUEAAAOAAAAZHJzL2Uyb0RvYy54bWysVMFOGzEQvVfqP1i+l91AaCFig1IQVSUK&#10;SFBxdrxespLX49pOdukHlD/oqZfe+118R5+92RBoT1Uvznhm9o3nzZscHXeNZivlfE2m4KOdnDNl&#10;JJW1uSv455uzNwec+SBMKTQZVfB75fnx9PWro9ZO1C4tSJfKMYAYP2ltwRch2EmWeblQjfA7ZJVB&#10;sCLXiICru8tKJ1qgNzrbzfO3WUuutI6k8h7e0z7Ipwm/qpQMl1XlVWC64HhbSKdL5zye2fRITO6c&#10;sItarp8h/uEVjagNim6gTkUQbOnqP6CaWjryVIUdSU1GVVVLlXpAN6P8RTfXC2FV6gXkeLuhyf8/&#10;WHmxunKsLguOQRnRYESP3x8ef/x6/PmNHUR6WusnyLq2yAvde+ow5sHv4Yxdd5Vr4i/6YYiD6PsN&#10;uaoLTMaPRuO9PEdIIraXjw9gAz57+to6Hz4oalg0Cu4wvMSpWJ370KcOKbGYJ12XZ7XW6RIFo060&#10;YyuBUeuQ3gjwZ1nasBYvOcz384T8LJg09wQRulHK0cvmE5U97D4aWGsGbijrhTvWGx6SWtsqgJg2&#10;cEY+e96iFbp5l+jfGzidU3kPqh31WvVWntXg41z4cCUcxAkKsXDhEkelCf3Q2uJsQe7r3/wxH5pB&#10;lLMWYi+4/7IUTnGmPxqo6XA0HsftSJfx/rtdXNx2ZL4dMcvmhEDyCKttZTJjftCDWTlqbrGXs1gV&#10;IWEkahc8DOZJ6FcQey3VbJaSsA9WhHNzbWWEjkON077pboWza0kEiOmChrUQkxfK6HPjl4Zmy0BV&#10;nWQTee5ZXdOPXUrTWe99XNbte8p6+nea/gYAAP//AwBQSwMEFAAGAAgAAAAhAMQX263iAAAACwEA&#10;AA8AAABkcnMvZG93bnJldi54bWxMj8tOwzAQRfdI/IM1SOyo0xSaEOJUCIEqUSTUxwJ2TjzEEfE4&#10;it3U/D3uCpYzc3Tn3HIVTM8mHF1nScB8lgBDaqzqqBVw2L/c5MCcl6RkbwkF/KCDVXV5UcpC2RNt&#10;cdr5lsUQcoUUoL0fCs5do9FIN7MDUrx92dFIH8ex5WqUpxhuep4myZIb2VH8oOWATxqb793RCNh8&#10;2qnTH2/75LnNp/VrHd5pHYS4vgqPD8A8Bv8Hw1k/qkMVnWp7JOVYL2B5P7+LqIA0v82ARSLPzpta&#10;wGKRZsCrkv/vUP0CAAD//wMAUEsBAi0AFAAGAAgAAAAhALaDOJL+AAAA4QEAABMAAAAAAAAAAAAA&#10;AAAAAAAAAFtDb250ZW50X1R5cGVzXS54bWxQSwECLQAUAAYACAAAACEAOP0h/9YAAACUAQAACwAA&#10;AAAAAAAAAAAAAAAvAQAAX3JlbHMvLnJlbHNQSwECLQAUAAYACAAAACEA1HYLx3MCAADlBAAADgAA&#10;AAAAAAAAAAAAAAAuAgAAZHJzL2Uyb0RvYy54bWxQSwECLQAUAAYACAAAACEAxBfbreIAAAALAQAA&#10;DwAAAAAAAAAAAAAAAADNBAAAZHJzL2Rvd25yZXYueG1sUEsFBgAAAAAEAAQA8wAAANwFAAAAAA==&#10;" fillcolor="white [3201]" strokecolor="gray [1629]" strokeweight="1.5pt">
                <v:textbox>
                  <w:txbxContent>
                    <w:p w:rsidR="00D86152" w:rsidRPr="00D86152" w:rsidRDefault="00D86152" w:rsidP="00D86152">
                      <w:pPr>
                        <w:rPr>
                          <w:rFonts w:ascii="Times New Roman" w:eastAsia="宋体" w:hAnsi="Times New Roman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Times New Roman" w:eastAsia="宋体" w:hAnsi="Times New Roman" w:hint="eastAsia"/>
                          <w:b/>
                          <w:color w:val="595959" w:themeColor="text1" w:themeTint="A6"/>
                        </w:rPr>
                        <w:t>7</w:t>
                      </w:r>
                      <w:r w:rsidRPr="00D86152">
                        <w:rPr>
                          <w:rFonts w:ascii="Times New Roman" w:eastAsia="宋体" w:hAnsi="Times New Roman" w:hint="eastAsia"/>
                          <w:b/>
                          <w:color w:val="595959" w:themeColor="text1" w:themeTint="A6"/>
                        </w:rPr>
                        <w:t>cm</w:t>
                      </w:r>
                      <w:r w:rsidRPr="00D86152">
                        <w:rPr>
                          <w:rFonts w:ascii="Times New Roman" w:eastAsia="宋体" w:hAnsi="Times New Roman" w:hint="eastAsia"/>
                          <w:b/>
                          <w:color w:val="595959" w:themeColor="text1" w:themeTint="A6"/>
                        </w:rPr>
                        <w:t>快劳夹</w:t>
                      </w:r>
                      <w:r w:rsidRPr="00D86152">
                        <w:rPr>
                          <w:rFonts w:ascii="Times New Roman" w:eastAsia="宋体" w:hAnsi="Times New Roman"/>
                          <w:b/>
                          <w:color w:val="595959" w:themeColor="text1" w:themeTint="A6"/>
                        </w:rPr>
                        <w:t>侧标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087EE" wp14:editId="0F6BB0A5">
                <wp:simplePos x="0" y="0"/>
                <wp:positionH relativeFrom="column">
                  <wp:posOffset>4953000</wp:posOffset>
                </wp:positionH>
                <wp:positionV relativeFrom="paragraph">
                  <wp:posOffset>1512570</wp:posOffset>
                </wp:positionV>
                <wp:extent cx="0" cy="276225"/>
                <wp:effectExtent l="76200" t="38100" r="5715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9E67A" id="直接箭头连接符 11" o:spid="_x0000_s1026" type="#_x0000_t32" style="position:absolute;left:0;text-align:left;margin-left:390pt;margin-top:119.1pt;width:0;height:21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+m9HwIAAGoEAAAOAAAAZHJzL2Uyb0RvYy54bWysVEuOEzEQ3SNxB8t70p2gCShKZxYZhg2f&#10;CBj2Hn+6LfyT7Uk6l+ACSKyAFbCa/ZwGhmNQtjvNX0KIjWWX/V7Vey57edxrhbbcB2lNg6eTGiNu&#10;qGXStA0+e3Z66y5GIRLDiLKGN3jPAz5e3byx3LkFn9nOKsY9AhITFjvX4C5Gt6iqQDuuSZhYxw1s&#10;Cus1ibD0bcU82QG7VtWsrufVznrmvKU8BIielE28yvxCcBofCxF4RKrBUFvMo8/jeRqr1ZIsWk9c&#10;J+lQBvmHKjSRBpKOVCckEnTh5S9UWlJvgxVxQq2urBCS8qwB1Ezrn9Q87YjjWQuYE9xoU/h/tPTR&#10;duORZHB3U4wM0XBH168uP798e/3xw6c3l1+uXqf5+3cI9sGsnQsLwKzNxg+r4DY+Ke+F10go6Z4D&#10;V/YC1KE+W70freZ9RLQEKURnd+az2VEirgpDYnI+xPvcapQmDQ7RE9l2cW2Ngfu0vrCT7YMQC/AA&#10;SGBl0hiskuxUKpUXqZn4Wnm0JdAGsS8E6kI/tKzE5kd1PTQDhKFlSvj2IQzV5ZZMLLnWHxJEItU9&#10;w1DcO7AveklMq/igKhVUJduKUXkW94qXYp9wAe6DIaWmMUnJz15k0yG7MnAyQQSIGkF19vmPoOFs&#10;gvH8Fv4WOJ7OGa2JI1BLY/3vsiZXy22Icv6gumhNss8t2+e2yXZAQ2cnh8eXXsz36wz/9kWsvgIA&#10;AP//AwBQSwMEFAAGAAgAAAAhAENK2sHgAAAACwEAAA8AAABkcnMvZG93bnJldi54bWxMj8FOwzAQ&#10;RO9I/IO1lbhRpymQKI1TVUUgcSkk9MDRjbdJRLyOYrcNf88iDnDc2dHMm3w92V6ccfSdIwWLeQQC&#10;qXamo0bB/v3pNgXhgyaje0eo4As9rIvrq1xnxl2oxHMVGsEh5DOtoA1hyKT0dYtW+7kbkPh3dKPV&#10;gc+xkWbUFw63vYyj6EFa3RE3tHrAbYv1Z3WyCvqX14+3x83uuUqOy/3u3pVue1cqdTObNisQAafw&#10;Z4YffEaHgpkO7kTGi15Bkka8JSiIl2kMgh2/yoGVdJGALHL5f0PxDQAA//8DAFBLAQItABQABgAI&#10;AAAAIQC2gziS/gAAAOEBAAATAAAAAAAAAAAAAAAAAAAAAABbQ29udGVudF9UeXBlc10ueG1sUEsB&#10;Ai0AFAAGAAgAAAAhADj9If/WAAAAlAEAAAsAAAAAAAAAAAAAAAAALwEAAF9yZWxzLy5yZWxzUEsB&#10;Ai0AFAAGAAgAAAAhAHnT6b0fAgAAagQAAA4AAAAAAAAAAAAAAAAALgIAAGRycy9lMm9Eb2MueG1s&#10;UEsBAi0AFAAGAAgAAAAhAENK2sHgAAAACwEAAA8AAAAAAAAAAAAAAAAAeQQAAGRycy9kb3ducmV2&#10;LnhtbFBLBQYAAAAABAAEAPMAAACGBQAAAAA=&#10;" strokecolor="#5a5a5a [2109]" strokeweight=".5pt">
                <v:stroke endarrow="block" joinstyle="miter"/>
              </v:shape>
            </w:pict>
          </mc:Fallback>
        </mc:AlternateContent>
      </w:r>
    </w:p>
    <w:sectPr w:rsidR="00D10740" w:rsidRPr="00495021" w:rsidSect="00933F41">
      <w:pgSz w:w="11906" w:h="16838" w:code="9"/>
      <w:pgMar w:top="1440" w:right="1440" w:bottom="1440" w:left="1440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C9" w:rsidRDefault="001B2FC9" w:rsidP="00EF3EAE">
      <w:r>
        <w:separator/>
      </w:r>
    </w:p>
  </w:endnote>
  <w:endnote w:type="continuationSeparator" w:id="0">
    <w:p w:rsidR="001B2FC9" w:rsidRDefault="001B2FC9" w:rsidP="00EF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C9" w:rsidRDefault="001B2FC9" w:rsidP="00EF3EAE">
      <w:r>
        <w:separator/>
      </w:r>
    </w:p>
  </w:footnote>
  <w:footnote w:type="continuationSeparator" w:id="0">
    <w:p w:rsidR="001B2FC9" w:rsidRDefault="001B2FC9" w:rsidP="00EF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993"/>
    <w:multiLevelType w:val="hybridMultilevel"/>
    <w:tmpl w:val="0F9AD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150C57"/>
    <w:multiLevelType w:val="hybridMultilevel"/>
    <w:tmpl w:val="4FD4D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E6C1F"/>
    <w:multiLevelType w:val="hybridMultilevel"/>
    <w:tmpl w:val="8434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AD"/>
    <w:rsid w:val="000059AF"/>
    <w:rsid w:val="0002203B"/>
    <w:rsid w:val="001B2FC9"/>
    <w:rsid w:val="001D0832"/>
    <w:rsid w:val="00250F50"/>
    <w:rsid w:val="00271D13"/>
    <w:rsid w:val="00357CBB"/>
    <w:rsid w:val="003A1337"/>
    <w:rsid w:val="003E2C98"/>
    <w:rsid w:val="00415080"/>
    <w:rsid w:val="004736EB"/>
    <w:rsid w:val="00495021"/>
    <w:rsid w:val="004C2730"/>
    <w:rsid w:val="00542F97"/>
    <w:rsid w:val="00550DCC"/>
    <w:rsid w:val="00561E89"/>
    <w:rsid w:val="00580A97"/>
    <w:rsid w:val="00632743"/>
    <w:rsid w:val="00642B15"/>
    <w:rsid w:val="006617C3"/>
    <w:rsid w:val="006B2350"/>
    <w:rsid w:val="006F1B05"/>
    <w:rsid w:val="006F7DD7"/>
    <w:rsid w:val="007827C0"/>
    <w:rsid w:val="007F09ED"/>
    <w:rsid w:val="0089018B"/>
    <w:rsid w:val="008C71F1"/>
    <w:rsid w:val="00933F41"/>
    <w:rsid w:val="00941140"/>
    <w:rsid w:val="0096647F"/>
    <w:rsid w:val="009A7630"/>
    <w:rsid w:val="009B1FF1"/>
    <w:rsid w:val="009C3DAD"/>
    <w:rsid w:val="00A22D8B"/>
    <w:rsid w:val="00A26E33"/>
    <w:rsid w:val="00A53A8B"/>
    <w:rsid w:val="00A61AEE"/>
    <w:rsid w:val="00B409FD"/>
    <w:rsid w:val="00B5063B"/>
    <w:rsid w:val="00C01E27"/>
    <w:rsid w:val="00C631C9"/>
    <w:rsid w:val="00CE7542"/>
    <w:rsid w:val="00CF2B33"/>
    <w:rsid w:val="00D10740"/>
    <w:rsid w:val="00D50971"/>
    <w:rsid w:val="00D61FE3"/>
    <w:rsid w:val="00D86152"/>
    <w:rsid w:val="00D93ECF"/>
    <w:rsid w:val="00EC3637"/>
    <w:rsid w:val="00ED0A18"/>
    <w:rsid w:val="00EF3EAE"/>
    <w:rsid w:val="00F067C1"/>
    <w:rsid w:val="00F06EE2"/>
    <w:rsid w:val="00F0723B"/>
    <w:rsid w:val="00F10FF6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8A0E"/>
  <w15:chartTrackingRefBased/>
  <w15:docId w15:val="{FCE65274-FBE9-49A7-8AC4-B1B3A85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A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736E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73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8CCF-F12B-4ED1-A202-2C24E24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Songli</cp:lastModifiedBy>
  <cp:revision>103</cp:revision>
  <cp:lastPrinted>2019-12-09T07:20:00Z</cp:lastPrinted>
  <dcterms:created xsi:type="dcterms:W3CDTF">2019-12-06T07:00:00Z</dcterms:created>
  <dcterms:modified xsi:type="dcterms:W3CDTF">2021-02-25T08:36:00Z</dcterms:modified>
</cp:coreProperties>
</file>