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767" w:rsidRDefault="00A46B92" w:rsidP="00A31D68">
      <w:pPr>
        <w:adjustRightInd w:val="0"/>
        <w:snapToGrid w:val="0"/>
        <w:jc w:val="center"/>
        <w:rPr>
          <w:rFonts w:eastAsia="黑体"/>
          <w:b/>
          <w:sz w:val="28"/>
        </w:rPr>
      </w:pPr>
      <w:bookmarkStart w:id="0" w:name="_GoBack"/>
      <w:r>
        <w:rPr>
          <w:rFonts w:eastAsia="黑体"/>
          <w:b/>
          <w:sz w:val="28"/>
        </w:rPr>
        <w:t>结题报告</w:t>
      </w:r>
    </w:p>
    <w:bookmarkEnd w:id="0"/>
    <w:p w:rsidR="00A46B92" w:rsidRPr="0081163E" w:rsidRDefault="00A46B92" w:rsidP="00A31D68">
      <w:pPr>
        <w:adjustRightInd w:val="0"/>
        <w:snapToGrid w:val="0"/>
        <w:jc w:val="center"/>
        <w:rPr>
          <w:rFonts w:eastAsia="黑体"/>
          <w:b/>
          <w:sz w:val="28"/>
        </w:rPr>
      </w:pPr>
    </w:p>
    <w:tbl>
      <w:tblPr>
        <w:tblStyle w:val="a8"/>
        <w:tblW w:w="8740" w:type="dxa"/>
        <w:jc w:val="center"/>
        <w:tblLook w:val="04A0" w:firstRow="1" w:lastRow="0" w:firstColumn="1" w:lastColumn="0" w:noHBand="0" w:noVBand="1"/>
      </w:tblPr>
      <w:tblGrid>
        <w:gridCol w:w="1696"/>
        <w:gridCol w:w="2633"/>
        <w:gridCol w:w="15"/>
        <w:gridCol w:w="1685"/>
        <w:gridCol w:w="16"/>
        <w:gridCol w:w="2695"/>
      </w:tblGrid>
      <w:tr w:rsidR="00A46B92" w:rsidRPr="00A46B92" w:rsidTr="00A31D68">
        <w:trPr>
          <w:trHeight w:val="398"/>
          <w:jc w:val="center"/>
        </w:trPr>
        <w:tc>
          <w:tcPr>
            <w:tcW w:w="1696" w:type="dxa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A46B92">
              <w:rPr>
                <w:rFonts w:asciiTheme="minorEastAsia" w:hAnsiTheme="minorEastAsia" w:hint="eastAsia"/>
                <w:b/>
                <w:szCs w:val="21"/>
              </w:rPr>
              <w:t>伦理</w:t>
            </w:r>
            <w:r w:rsidRPr="00A46B92">
              <w:rPr>
                <w:rFonts w:asciiTheme="minorEastAsia" w:hAnsiTheme="minorEastAsia"/>
                <w:b/>
                <w:szCs w:val="21"/>
              </w:rPr>
              <w:t>批件号</w:t>
            </w:r>
          </w:p>
        </w:tc>
        <w:tc>
          <w:tcPr>
            <w:tcW w:w="2633" w:type="dxa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Theme="minorEastAsia" w:hAnsiTheme="minorEastAsia" w:hint="eastAsia"/>
                <w:b/>
                <w:szCs w:val="21"/>
              </w:rPr>
              <w:t>伦理委员会首次批准日期</w:t>
            </w:r>
          </w:p>
        </w:tc>
        <w:tc>
          <w:tcPr>
            <w:tcW w:w="2695" w:type="dxa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A46B92" w:rsidRPr="00A46B92" w:rsidTr="00A31D68">
        <w:trPr>
          <w:trHeight w:val="398"/>
          <w:jc w:val="center"/>
        </w:trPr>
        <w:tc>
          <w:tcPr>
            <w:tcW w:w="1696" w:type="dxa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A46B92">
              <w:rPr>
                <w:rFonts w:asciiTheme="minorEastAsia" w:hAnsiTheme="minorEastAsia"/>
                <w:b/>
                <w:szCs w:val="21"/>
              </w:rPr>
              <w:t>项目</w:t>
            </w:r>
            <w:r w:rsidRPr="00A46B92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7044" w:type="dxa"/>
            <w:gridSpan w:val="5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A46B92" w:rsidRPr="00A46B92" w:rsidTr="00A31D68">
        <w:trPr>
          <w:trHeight w:val="398"/>
          <w:jc w:val="center"/>
        </w:trPr>
        <w:tc>
          <w:tcPr>
            <w:tcW w:w="1696" w:type="dxa"/>
            <w:vMerge w:val="restart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A46B92">
              <w:rPr>
                <w:rFonts w:asciiTheme="minorEastAsia" w:hAnsiTheme="minorEastAsia" w:hint="eastAsia"/>
                <w:b/>
                <w:szCs w:val="21"/>
              </w:rPr>
              <w:t>主要研究者</w:t>
            </w:r>
          </w:p>
        </w:tc>
        <w:tc>
          <w:tcPr>
            <w:tcW w:w="2648" w:type="dxa"/>
            <w:gridSpan w:val="2"/>
            <w:vAlign w:val="center"/>
          </w:tcPr>
          <w:p w:rsidR="00A46B92" w:rsidRPr="00A46B92" w:rsidRDefault="00A46B92" w:rsidP="00A31D68">
            <w:pPr>
              <w:tabs>
                <w:tab w:val="left" w:pos="2325"/>
              </w:tabs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Theme="minorEastAsia" w:hAnsiTheme="minorEastAsia" w:hint="eastAsia"/>
                <w:szCs w:val="21"/>
              </w:rPr>
              <w:t>姓名：</w:t>
            </w:r>
            <w:r w:rsidRPr="00A46B92">
              <w:rPr>
                <w:rFonts w:asciiTheme="minorEastAsia" w:hAnsiTheme="minorEastAsia"/>
                <w:szCs w:val="21"/>
              </w:rPr>
              <w:tab/>
            </w:r>
          </w:p>
        </w:tc>
        <w:tc>
          <w:tcPr>
            <w:tcW w:w="4396" w:type="dxa"/>
            <w:gridSpan w:val="3"/>
            <w:vAlign w:val="center"/>
          </w:tcPr>
          <w:p w:rsidR="00A46B92" w:rsidRPr="00A46B92" w:rsidRDefault="00A46B92" w:rsidP="00A31D68">
            <w:pPr>
              <w:tabs>
                <w:tab w:val="left" w:pos="2325"/>
              </w:tabs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Theme="minorEastAsia" w:hAnsiTheme="minorEastAsia" w:hint="eastAsia"/>
                <w:szCs w:val="21"/>
              </w:rPr>
              <w:t>电话：</w:t>
            </w:r>
          </w:p>
        </w:tc>
      </w:tr>
      <w:tr w:rsidR="00A46B92" w:rsidRPr="00A46B92" w:rsidTr="00A31D68">
        <w:trPr>
          <w:trHeight w:val="398"/>
          <w:jc w:val="center"/>
        </w:trPr>
        <w:tc>
          <w:tcPr>
            <w:tcW w:w="1696" w:type="dxa"/>
            <w:vMerge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44" w:type="dxa"/>
            <w:gridSpan w:val="5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Theme="minorEastAsia" w:hAnsiTheme="minorEastAsia" w:hint="eastAsia"/>
                <w:szCs w:val="21"/>
              </w:rPr>
              <w:t>电子信箱：</w:t>
            </w:r>
          </w:p>
        </w:tc>
      </w:tr>
      <w:tr w:rsidR="00A46B92" w:rsidRPr="00A46B92" w:rsidTr="00A31D68">
        <w:trPr>
          <w:trHeight w:val="398"/>
          <w:jc w:val="center"/>
        </w:trPr>
        <w:tc>
          <w:tcPr>
            <w:tcW w:w="1696" w:type="dxa"/>
            <w:vMerge w:val="restart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A46B92">
              <w:rPr>
                <w:rFonts w:asciiTheme="minorEastAsia" w:hAnsiTheme="minorEastAsia" w:hint="eastAsia"/>
                <w:b/>
                <w:szCs w:val="21"/>
              </w:rPr>
              <w:t>申办者</w:t>
            </w:r>
          </w:p>
        </w:tc>
        <w:tc>
          <w:tcPr>
            <w:tcW w:w="7044" w:type="dxa"/>
            <w:gridSpan w:val="5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Theme="minorEastAsia" w:hAnsiTheme="minorEastAsia" w:hint="eastAsia"/>
                <w:szCs w:val="21"/>
              </w:rPr>
              <w:t>名称：</w:t>
            </w:r>
          </w:p>
        </w:tc>
      </w:tr>
      <w:tr w:rsidR="00A46B92" w:rsidRPr="00A46B92" w:rsidTr="00A31D68">
        <w:trPr>
          <w:trHeight w:val="398"/>
          <w:jc w:val="center"/>
        </w:trPr>
        <w:tc>
          <w:tcPr>
            <w:tcW w:w="1696" w:type="dxa"/>
            <w:vMerge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8" w:type="dxa"/>
            <w:gridSpan w:val="2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Theme="minorEastAsia" w:hAnsiTheme="minorEastAsia" w:hint="eastAsia"/>
                <w:szCs w:val="21"/>
              </w:rPr>
              <w:t>联系人姓名</w:t>
            </w:r>
            <w:r w:rsidR="00052B16"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4396" w:type="dxa"/>
            <w:gridSpan w:val="3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Theme="minorEastAsia" w:hAnsiTheme="minorEastAsia" w:hint="eastAsia"/>
                <w:szCs w:val="21"/>
              </w:rPr>
              <w:t>电话：</w:t>
            </w:r>
          </w:p>
        </w:tc>
      </w:tr>
      <w:tr w:rsidR="00A46B92" w:rsidRPr="00A46B92" w:rsidTr="00A31D68">
        <w:trPr>
          <w:trHeight w:val="398"/>
          <w:jc w:val="center"/>
        </w:trPr>
        <w:tc>
          <w:tcPr>
            <w:tcW w:w="1696" w:type="dxa"/>
            <w:vMerge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44" w:type="dxa"/>
            <w:gridSpan w:val="5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Theme="minorEastAsia" w:hAnsiTheme="minorEastAsia" w:hint="eastAsia"/>
                <w:szCs w:val="21"/>
              </w:rPr>
              <w:t>电子邮件：</w:t>
            </w:r>
          </w:p>
        </w:tc>
      </w:tr>
      <w:tr w:rsidR="00A46B92" w:rsidRPr="00A46B92" w:rsidTr="00A31D68">
        <w:trPr>
          <w:trHeight w:val="398"/>
          <w:jc w:val="center"/>
        </w:trPr>
        <w:tc>
          <w:tcPr>
            <w:tcW w:w="1696" w:type="dxa"/>
            <w:vAlign w:val="center"/>
          </w:tcPr>
          <w:p w:rsidR="00052B16" w:rsidRDefault="00A46B92" w:rsidP="00052B16">
            <w:pPr>
              <w:adjustRightIn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A46B92">
              <w:rPr>
                <w:rFonts w:asciiTheme="minorEastAsia" w:hAnsiTheme="minorEastAsia" w:hint="eastAsia"/>
                <w:b/>
                <w:szCs w:val="21"/>
              </w:rPr>
              <w:t>试验用药</w:t>
            </w:r>
            <w:r w:rsidRPr="00A46B92">
              <w:rPr>
                <w:rFonts w:asciiTheme="minorEastAsia" w:hAnsiTheme="minorEastAsia" w:hint="eastAsia"/>
                <w:b/>
                <w:szCs w:val="21"/>
              </w:rPr>
              <w:t>/</w:t>
            </w:r>
          </w:p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A46B92">
              <w:rPr>
                <w:rFonts w:asciiTheme="minorEastAsia" w:hAnsiTheme="minorEastAsia" w:hint="eastAsia"/>
                <w:b/>
                <w:szCs w:val="21"/>
              </w:rPr>
              <w:t>器械名称</w:t>
            </w:r>
          </w:p>
        </w:tc>
        <w:tc>
          <w:tcPr>
            <w:tcW w:w="2633" w:type="dxa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A46B92">
              <w:rPr>
                <w:rFonts w:asciiTheme="minorEastAsia" w:hAnsiTheme="minorEastAsia"/>
                <w:b/>
                <w:szCs w:val="21"/>
              </w:rPr>
              <w:t>合同约定资料保存时间</w:t>
            </w:r>
          </w:p>
        </w:tc>
        <w:tc>
          <w:tcPr>
            <w:tcW w:w="2711" w:type="dxa"/>
            <w:gridSpan w:val="2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Theme="minorEastAsia" w:hAnsiTheme="minorEastAsia" w:hint="eastAsia"/>
                <w:szCs w:val="21"/>
              </w:rPr>
              <w:t xml:space="preserve">         </w:t>
            </w:r>
            <w:r w:rsidRPr="00A46B92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A46B92" w:rsidRPr="00A46B92" w:rsidTr="00A31D68">
        <w:trPr>
          <w:trHeight w:val="398"/>
          <w:jc w:val="center"/>
        </w:trPr>
        <w:tc>
          <w:tcPr>
            <w:tcW w:w="1696" w:type="dxa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A46B92">
              <w:rPr>
                <w:rFonts w:asciiTheme="minorEastAsia" w:hAnsiTheme="minorEastAsia" w:hint="eastAsia"/>
                <w:b/>
                <w:szCs w:val="21"/>
              </w:rPr>
              <w:t>本中心受试者入组情况</w:t>
            </w:r>
          </w:p>
        </w:tc>
        <w:tc>
          <w:tcPr>
            <w:tcW w:w="7044" w:type="dxa"/>
            <w:gridSpan w:val="5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Theme="minorEastAsia" w:hAnsiTheme="minorEastAsia" w:hint="eastAsia"/>
                <w:szCs w:val="21"/>
              </w:rPr>
              <w:t>首</w:t>
            </w:r>
            <w:proofErr w:type="gramStart"/>
            <w:r w:rsidRPr="00A46B92">
              <w:rPr>
                <w:rFonts w:asciiTheme="minorEastAsia" w:hAnsiTheme="minorEastAsia" w:hint="eastAsia"/>
                <w:szCs w:val="21"/>
              </w:rPr>
              <w:t>例入</w:t>
            </w:r>
            <w:proofErr w:type="gramEnd"/>
            <w:r w:rsidRPr="00A46B92">
              <w:rPr>
                <w:rFonts w:asciiTheme="minorEastAsia" w:hAnsiTheme="minorEastAsia" w:hint="eastAsia"/>
                <w:szCs w:val="21"/>
              </w:rPr>
              <w:t>组日期：</w:t>
            </w:r>
            <w:r w:rsidRPr="00A46B92">
              <w:rPr>
                <w:rFonts w:asciiTheme="minorEastAsia" w:hAnsiTheme="minorEastAsia" w:hint="eastAsia"/>
                <w:szCs w:val="21"/>
              </w:rPr>
              <w:t>_______________</w:t>
            </w:r>
          </w:p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Theme="minorEastAsia" w:hAnsiTheme="minorEastAsia" w:hint="eastAsia"/>
                <w:szCs w:val="21"/>
              </w:rPr>
              <w:t>最后一例出组日期：</w:t>
            </w:r>
            <w:r w:rsidRPr="00A46B92">
              <w:rPr>
                <w:rFonts w:asciiTheme="minorEastAsia" w:hAnsiTheme="minorEastAsia" w:hint="eastAsia"/>
                <w:szCs w:val="21"/>
              </w:rPr>
              <w:t>_______________</w:t>
            </w:r>
          </w:p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Theme="minorEastAsia" w:hAnsiTheme="minorEastAsia" w:hint="eastAsia"/>
                <w:szCs w:val="21"/>
              </w:rPr>
              <w:t>共计筛选</w:t>
            </w:r>
            <w:r w:rsidRPr="00A46B92">
              <w:rPr>
                <w:rFonts w:asciiTheme="minorEastAsia" w:hAnsiTheme="minorEastAsia" w:hint="eastAsia"/>
                <w:szCs w:val="21"/>
              </w:rPr>
              <w:t>____</w:t>
            </w:r>
            <w:r w:rsidRPr="00A46B92">
              <w:rPr>
                <w:rFonts w:asciiTheme="minorEastAsia" w:hAnsiTheme="minorEastAsia" w:hint="eastAsia"/>
                <w:szCs w:val="21"/>
              </w:rPr>
              <w:t>例，入组</w:t>
            </w:r>
            <w:r w:rsidRPr="00A46B92">
              <w:rPr>
                <w:rFonts w:asciiTheme="minorEastAsia" w:hAnsiTheme="minorEastAsia" w:hint="eastAsia"/>
                <w:szCs w:val="21"/>
              </w:rPr>
              <w:t>____</w:t>
            </w:r>
            <w:r w:rsidRPr="00A46B92">
              <w:rPr>
                <w:rFonts w:asciiTheme="minorEastAsia" w:hAnsiTheme="minorEastAsia" w:hint="eastAsia"/>
                <w:szCs w:val="21"/>
              </w:rPr>
              <w:t>例，完成</w:t>
            </w:r>
            <w:r w:rsidRPr="00A46B92">
              <w:rPr>
                <w:rFonts w:asciiTheme="minorEastAsia" w:hAnsiTheme="minorEastAsia" w:hint="eastAsia"/>
                <w:szCs w:val="21"/>
              </w:rPr>
              <w:t>_____</w:t>
            </w:r>
            <w:r w:rsidRPr="00A46B92">
              <w:rPr>
                <w:rFonts w:asciiTheme="minorEastAsia" w:hAnsiTheme="minorEastAsia" w:hint="eastAsia"/>
                <w:szCs w:val="21"/>
              </w:rPr>
              <w:t>例，退出</w:t>
            </w:r>
            <w:r w:rsidRPr="00A46B92">
              <w:rPr>
                <w:rFonts w:asciiTheme="minorEastAsia" w:hAnsiTheme="minorEastAsia" w:hint="eastAsia"/>
                <w:szCs w:val="21"/>
              </w:rPr>
              <w:t>_____</w:t>
            </w:r>
            <w:r w:rsidRPr="00A46B92">
              <w:rPr>
                <w:rFonts w:asciiTheme="minorEastAsia" w:hAnsiTheme="minorEastAsia" w:hint="eastAsia"/>
                <w:szCs w:val="21"/>
              </w:rPr>
              <w:t>例。</w:t>
            </w:r>
          </w:p>
        </w:tc>
      </w:tr>
      <w:tr w:rsidR="00A46B92" w:rsidRPr="00A46B92" w:rsidTr="00A31D68">
        <w:trPr>
          <w:trHeight w:val="398"/>
          <w:jc w:val="center"/>
        </w:trPr>
        <w:tc>
          <w:tcPr>
            <w:tcW w:w="1696" w:type="dxa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A46B92">
              <w:rPr>
                <w:rFonts w:asciiTheme="minorEastAsia" w:hAnsiTheme="minorEastAsia" w:hint="eastAsia"/>
                <w:b/>
                <w:szCs w:val="21"/>
              </w:rPr>
              <w:t>本中心</w:t>
            </w:r>
            <w:r w:rsidR="00552FD3" w:rsidRPr="00A31D68">
              <w:rPr>
                <w:rFonts w:ascii="Times New Roman" w:hAnsi="Times New Roman"/>
                <w:b/>
                <w:szCs w:val="21"/>
              </w:rPr>
              <w:t>SUSAR</w:t>
            </w:r>
            <w:r w:rsidRPr="00A46B92">
              <w:rPr>
                <w:rFonts w:asciiTheme="minorEastAsia" w:hAnsiTheme="minorEastAsia" w:hint="eastAsia"/>
                <w:b/>
                <w:szCs w:val="21"/>
              </w:rPr>
              <w:t>发生情况</w:t>
            </w:r>
          </w:p>
        </w:tc>
        <w:tc>
          <w:tcPr>
            <w:tcW w:w="7044" w:type="dxa"/>
            <w:gridSpan w:val="5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Theme="minorEastAsia" w:hAnsiTheme="minorEastAsia" w:hint="eastAsia"/>
                <w:szCs w:val="21"/>
              </w:rPr>
              <w:t>是否发生</w:t>
            </w:r>
            <w:r w:rsidR="00552FD3" w:rsidRPr="00687E04">
              <w:rPr>
                <w:rFonts w:ascii="Times New Roman" w:hAnsi="Times New Roman"/>
                <w:szCs w:val="21"/>
              </w:rPr>
              <w:t>S</w:t>
            </w:r>
            <w:r w:rsidR="00552FD3">
              <w:rPr>
                <w:rFonts w:ascii="Times New Roman" w:hAnsi="Times New Roman"/>
                <w:szCs w:val="21"/>
              </w:rPr>
              <w:t>USAR</w:t>
            </w:r>
            <w:r w:rsidRPr="00A46B92">
              <w:rPr>
                <w:rFonts w:asciiTheme="minorEastAsia" w:hAnsiTheme="minorEastAsia" w:hint="eastAsia"/>
                <w:szCs w:val="21"/>
              </w:rPr>
              <w:t>？</w:t>
            </w:r>
            <w:r w:rsidRPr="00A46B92">
              <w:rPr>
                <w:rFonts w:ascii="宋体" w:hAnsi="宋体" w:hint="eastAsia"/>
                <w:szCs w:val="21"/>
              </w:rPr>
              <w:t>□</w:t>
            </w:r>
            <w:r w:rsidRPr="00A46B92">
              <w:rPr>
                <w:rFonts w:asciiTheme="minorEastAsia" w:hAnsiTheme="minorEastAsia" w:hint="eastAsia"/>
                <w:szCs w:val="21"/>
              </w:rPr>
              <w:t>否</w:t>
            </w:r>
            <w:r w:rsidRPr="00A46B92"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Pr="00A46B92">
              <w:rPr>
                <w:rFonts w:ascii="宋体" w:hAnsi="宋体" w:hint="eastAsia"/>
                <w:szCs w:val="21"/>
              </w:rPr>
              <w:t>□</w:t>
            </w:r>
            <w:r w:rsidRPr="00A46B92">
              <w:rPr>
                <w:rFonts w:asciiTheme="minorEastAsia" w:hAnsiTheme="minorEastAsia" w:hint="eastAsia"/>
                <w:szCs w:val="21"/>
              </w:rPr>
              <w:t>是，请继续填写以下内容：</w:t>
            </w:r>
          </w:p>
          <w:p w:rsid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Theme="minorEastAsia" w:hAnsiTheme="minorEastAsia" w:hint="eastAsia"/>
                <w:szCs w:val="21"/>
              </w:rPr>
              <w:t>共计发生</w:t>
            </w:r>
            <w:r w:rsidR="00552FD3" w:rsidRPr="00687E04">
              <w:rPr>
                <w:rFonts w:ascii="Times New Roman" w:hAnsi="Times New Roman"/>
                <w:szCs w:val="21"/>
              </w:rPr>
              <w:t>S</w:t>
            </w:r>
            <w:r w:rsidR="00552FD3">
              <w:rPr>
                <w:rFonts w:ascii="Times New Roman" w:hAnsi="Times New Roman"/>
                <w:szCs w:val="21"/>
              </w:rPr>
              <w:t>USAR</w:t>
            </w:r>
            <w:r w:rsidRPr="00A46B92">
              <w:rPr>
                <w:rFonts w:asciiTheme="minorEastAsia" w:hAnsiTheme="minorEastAsia" w:hint="eastAsia"/>
                <w:szCs w:val="21"/>
              </w:rPr>
              <w:t>____</w:t>
            </w:r>
            <w:r w:rsidRPr="00A46B92">
              <w:rPr>
                <w:rFonts w:asciiTheme="minorEastAsia" w:hAnsiTheme="minorEastAsia" w:hint="eastAsia"/>
                <w:szCs w:val="21"/>
              </w:rPr>
              <w:t>例，其中与试验药物</w:t>
            </w:r>
            <w:r w:rsidRPr="00A46B92">
              <w:rPr>
                <w:rFonts w:asciiTheme="minorEastAsia" w:hAnsiTheme="minorEastAsia" w:hint="eastAsia"/>
                <w:szCs w:val="21"/>
              </w:rPr>
              <w:t>/</w:t>
            </w:r>
            <w:r w:rsidRPr="00A46B92">
              <w:rPr>
                <w:rFonts w:asciiTheme="minorEastAsia" w:hAnsiTheme="minorEastAsia" w:hint="eastAsia"/>
                <w:szCs w:val="21"/>
              </w:rPr>
              <w:t>器械相关</w:t>
            </w:r>
            <w:r w:rsidRPr="00A46B92">
              <w:rPr>
                <w:rFonts w:asciiTheme="minorEastAsia" w:hAnsiTheme="minorEastAsia" w:hint="eastAsia"/>
                <w:szCs w:val="21"/>
              </w:rPr>
              <w:t>_____</w:t>
            </w:r>
            <w:r>
              <w:rPr>
                <w:rFonts w:asciiTheme="minorEastAsia" w:hAnsiTheme="minorEastAsia" w:hint="eastAsia"/>
                <w:szCs w:val="21"/>
              </w:rPr>
              <w:t>例</w:t>
            </w:r>
            <w:r w:rsidR="002B4F68">
              <w:rPr>
                <w:rFonts w:asciiTheme="minorEastAsia" w:hAnsiTheme="minorEastAsia" w:hint="eastAsia"/>
                <w:szCs w:val="21"/>
              </w:rPr>
              <w:t>，不</w:t>
            </w:r>
            <w:r w:rsidR="002B4F68" w:rsidRPr="00A46B92">
              <w:rPr>
                <w:rFonts w:asciiTheme="minorEastAsia" w:hAnsiTheme="minorEastAsia" w:hint="eastAsia"/>
                <w:szCs w:val="21"/>
              </w:rPr>
              <w:t>相关</w:t>
            </w:r>
            <w:r w:rsidR="002B4F68" w:rsidRPr="00A46B92">
              <w:rPr>
                <w:rFonts w:asciiTheme="minorEastAsia" w:hAnsiTheme="minorEastAsia" w:hint="eastAsia"/>
                <w:szCs w:val="21"/>
              </w:rPr>
              <w:t>_____</w:t>
            </w:r>
            <w:r w:rsidR="002B4F68">
              <w:rPr>
                <w:rFonts w:asciiTheme="minorEastAsia" w:hAnsiTheme="minorEastAsia" w:hint="eastAsia"/>
                <w:szCs w:val="21"/>
              </w:rPr>
              <w:t>例，无法判断</w:t>
            </w:r>
            <w:r w:rsidR="002B4F68" w:rsidRPr="00A46B92">
              <w:rPr>
                <w:rFonts w:asciiTheme="minorEastAsia" w:hAnsiTheme="minorEastAsia" w:hint="eastAsia"/>
                <w:szCs w:val="21"/>
              </w:rPr>
              <w:t>_____</w:t>
            </w:r>
            <w:r w:rsidR="002B4F68">
              <w:rPr>
                <w:rFonts w:asciiTheme="minorEastAsia" w:hAnsiTheme="minorEastAsia" w:hint="eastAsia"/>
                <w:szCs w:val="21"/>
              </w:rPr>
              <w:t>例</w:t>
            </w:r>
            <w:r>
              <w:rPr>
                <w:rFonts w:asciiTheme="minorEastAsia" w:hAnsiTheme="minorEastAsia"/>
                <w:szCs w:val="21"/>
              </w:rPr>
              <w:t>；</w:t>
            </w:r>
          </w:p>
          <w:p w:rsidR="00A46B92" w:rsidRPr="00A46B92" w:rsidRDefault="00552FD3" w:rsidP="00A31D68">
            <w:pPr>
              <w:pStyle w:val="ab"/>
              <w:adjustRightInd w:val="0"/>
              <w:spacing w:line="360" w:lineRule="auto"/>
              <w:ind w:firstLineChars="0" w:firstLine="0"/>
            </w:pPr>
            <w:r w:rsidRPr="00552FD3">
              <w:rPr>
                <w:rFonts w:ascii="宋体" w:hAnsi="宋体" w:hint="eastAsia"/>
              </w:rPr>
              <w:t>可疑且非预期严重不良反应</w:t>
            </w:r>
            <w:r w:rsidR="00A46B92">
              <w:rPr>
                <w:rFonts w:ascii="宋体" w:hAnsi="宋体" w:hint="eastAsia"/>
              </w:rPr>
              <w:t>或方案规定必须报告的重要医学事件已经及时报告：□不适用，□是，□否</w:t>
            </w:r>
          </w:p>
        </w:tc>
      </w:tr>
      <w:tr w:rsidR="00A46B92" w:rsidRPr="00A46B92" w:rsidTr="00A31D68">
        <w:trPr>
          <w:trHeight w:val="398"/>
          <w:jc w:val="center"/>
        </w:trPr>
        <w:tc>
          <w:tcPr>
            <w:tcW w:w="1696" w:type="dxa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受试者权益</w:t>
            </w:r>
          </w:p>
        </w:tc>
        <w:tc>
          <w:tcPr>
            <w:tcW w:w="7044" w:type="dxa"/>
            <w:gridSpan w:val="5"/>
            <w:vAlign w:val="center"/>
          </w:tcPr>
          <w:p w:rsidR="00A46B92" w:rsidRDefault="00A46B92" w:rsidP="00A31D68">
            <w:pPr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asciiTheme="minorEastAsia" w:hAnsiTheme="minorEastAsia"/>
                <w:szCs w:val="21"/>
              </w:rPr>
              <w:t>研究中是否存在影响受试者权益的问题：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否</w:t>
            </w:r>
            <w:r>
              <w:rPr>
                <w:rFonts w:ascii="宋体" w:hAnsi="宋体" w:hint="eastAsia"/>
              </w:rPr>
              <w:t>，□</w:t>
            </w:r>
            <w:r>
              <w:rPr>
                <w:rFonts w:ascii="宋体" w:hAnsi="宋体"/>
              </w:rPr>
              <w:t>是（请说明）</w:t>
            </w:r>
          </w:p>
          <w:p w:rsidR="00A46B92" w:rsidRDefault="00A46B92" w:rsidP="00A31D68">
            <w:pPr>
              <w:adjustRightInd w:val="0"/>
              <w:spacing w:line="360" w:lineRule="auto"/>
              <w:rPr>
                <w:rFonts w:ascii="宋体" w:hAnsi="宋体"/>
              </w:rPr>
            </w:pPr>
          </w:p>
          <w:p w:rsidR="00A46B92" w:rsidRDefault="00A46B92" w:rsidP="00A31D68">
            <w:pPr>
              <w:adjustRightInd w:val="0"/>
              <w:spacing w:line="360" w:lineRule="auto"/>
              <w:rPr>
                <w:rFonts w:ascii="宋体" w:hAnsi="宋体"/>
              </w:rPr>
            </w:pPr>
          </w:p>
          <w:p w:rsidR="00A46B92" w:rsidRDefault="00A46B92" w:rsidP="00A31D68">
            <w:pPr>
              <w:adjustRightInd w:val="0"/>
              <w:spacing w:line="360" w:lineRule="auto"/>
              <w:rPr>
                <w:rFonts w:ascii="宋体" w:hAnsi="宋体"/>
              </w:rPr>
            </w:pPr>
          </w:p>
          <w:p w:rsidR="00A46B92" w:rsidRDefault="00A46B92" w:rsidP="00A31D68">
            <w:pPr>
              <w:adjustRightInd w:val="0"/>
              <w:spacing w:line="360" w:lineRule="auto"/>
              <w:rPr>
                <w:rFonts w:ascii="宋体" w:hAnsi="宋体"/>
              </w:rPr>
            </w:pPr>
          </w:p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A46B92" w:rsidRPr="00A46B92" w:rsidTr="00A31D68">
        <w:trPr>
          <w:trHeight w:val="398"/>
          <w:jc w:val="center"/>
        </w:trPr>
        <w:tc>
          <w:tcPr>
            <w:tcW w:w="1696" w:type="dxa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A46B92">
              <w:rPr>
                <w:rFonts w:asciiTheme="minorEastAsia" w:hAnsiTheme="minorEastAsia" w:hint="eastAsia"/>
                <w:b/>
                <w:szCs w:val="21"/>
              </w:rPr>
              <w:t>研究目的</w:t>
            </w:r>
          </w:p>
        </w:tc>
        <w:tc>
          <w:tcPr>
            <w:tcW w:w="7044" w:type="dxa"/>
            <w:gridSpan w:val="5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A46B92" w:rsidRPr="00A46B92" w:rsidTr="00A31D68">
        <w:trPr>
          <w:trHeight w:val="2211"/>
          <w:jc w:val="center"/>
        </w:trPr>
        <w:tc>
          <w:tcPr>
            <w:tcW w:w="1696" w:type="dxa"/>
            <w:vAlign w:val="center"/>
          </w:tcPr>
          <w:p w:rsidR="00052B16" w:rsidRDefault="00A46B92" w:rsidP="00052B16">
            <w:pPr>
              <w:adjustRightIn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A46B92">
              <w:rPr>
                <w:rFonts w:asciiTheme="minorEastAsia" w:hAnsiTheme="minorEastAsia" w:hint="eastAsia"/>
                <w:b/>
                <w:szCs w:val="21"/>
              </w:rPr>
              <w:lastRenderedPageBreak/>
              <w:t>结果摘要</w:t>
            </w:r>
          </w:p>
          <w:p w:rsidR="00A46B92" w:rsidRPr="00A46B92" w:rsidRDefault="00052B16" w:rsidP="00A31D68">
            <w:pPr>
              <w:adjustRightIn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A46B92" w:rsidRPr="00A46B92">
              <w:rPr>
                <w:rFonts w:asciiTheme="minorEastAsia" w:hAnsiTheme="minorEastAsia" w:hint="eastAsia"/>
                <w:szCs w:val="21"/>
              </w:rPr>
              <w:t>可另附页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044" w:type="dxa"/>
            <w:gridSpan w:val="5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A46B92" w:rsidRDefault="00A46B92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Default="00052B16" w:rsidP="00052B16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52B16" w:rsidRPr="00A46B92" w:rsidRDefault="00052B16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A46B92" w:rsidRPr="00A46B92" w:rsidTr="00A31D68">
        <w:trPr>
          <w:trHeight w:val="398"/>
          <w:jc w:val="center"/>
        </w:trPr>
        <w:tc>
          <w:tcPr>
            <w:tcW w:w="1696" w:type="dxa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b/>
                <w:szCs w:val="21"/>
              </w:rPr>
            </w:pPr>
            <w:r w:rsidRPr="00A46B92">
              <w:rPr>
                <w:rFonts w:hint="eastAsia"/>
                <w:b/>
                <w:szCs w:val="21"/>
              </w:rPr>
              <w:t>所需附件</w:t>
            </w:r>
          </w:p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 w:rsidRPr="00A46B92">
              <w:rPr>
                <w:rFonts w:asciiTheme="minorEastAsia" w:hAnsiTheme="minorEastAsia" w:hint="eastAsia"/>
                <w:szCs w:val="21"/>
              </w:rPr>
              <w:t>请勾选提交</w:t>
            </w:r>
            <w:proofErr w:type="gramEnd"/>
            <w:r w:rsidRPr="00A46B92">
              <w:rPr>
                <w:rFonts w:asciiTheme="minorEastAsia" w:hAnsiTheme="minorEastAsia" w:hint="eastAsia"/>
                <w:szCs w:val="21"/>
              </w:rPr>
              <w:t>的附件，如暂时不能提交，请注明预计提交时间）</w:t>
            </w:r>
          </w:p>
        </w:tc>
        <w:tc>
          <w:tcPr>
            <w:tcW w:w="7044" w:type="dxa"/>
            <w:gridSpan w:val="5"/>
            <w:vAlign w:val="center"/>
          </w:tcPr>
          <w:p w:rsidR="00A46B92" w:rsidRPr="00A31D68" w:rsidRDefault="00052B16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="宋体" w:hAnsi="宋体" w:hint="eastAsia"/>
                <w:szCs w:val="21"/>
              </w:rPr>
              <w:t>□</w:t>
            </w:r>
            <w:r w:rsidR="00A46B92" w:rsidRPr="00A31D68">
              <w:rPr>
                <w:rFonts w:asciiTheme="minorEastAsia" w:hAnsiTheme="minorEastAsia" w:hint="eastAsia"/>
                <w:szCs w:val="21"/>
              </w:rPr>
              <w:t>分中心小结，如果暂时不能</w:t>
            </w:r>
            <w:proofErr w:type="gramStart"/>
            <w:r w:rsidR="00A46B92" w:rsidRPr="00A31D68">
              <w:rPr>
                <w:rFonts w:asciiTheme="minorEastAsia" w:hAnsiTheme="minorEastAsia" w:hint="eastAsia"/>
                <w:szCs w:val="21"/>
              </w:rPr>
              <w:t>提交请</w:t>
            </w:r>
            <w:proofErr w:type="gramEnd"/>
            <w:r w:rsidR="00A46B92" w:rsidRPr="00A31D68">
              <w:rPr>
                <w:rFonts w:asciiTheme="minorEastAsia" w:hAnsiTheme="minorEastAsia" w:hint="eastAsia"/>
                <w:szCs w:val="21"/>
              </w:rPr>
              <w:t>填写预计提交时间</w:t>
            </w:r>
            <w:r w:rsidR="00A46B92" w:rsidRPr="00A31D68">
              <w:rPr>
                <w:rFonts w:asciiTheme="minorEastAsia" w:hAnsiTheme="minorEastAsia"/>
                <w:szCs w:val="21"/>
              </w:rPr>
              <w:t>______________</w:t>
            </w:r>
          </w:p>
          <w:p w:rsidR="00A46B92" w:rsidRPr="00A31D68" w:rsidRDefault="00052B16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="宋体" w:hAnsi="宋体" w:hint="eastAsia"/>
                <w:szCs w:val="21"/>
              </w:rPr>
              <w:t>□</w:t>
            </w:r>
            <w:r w:rsidR="00A46B92" w:rsidRPr="00A31D68">
              <w:rPr>
                <w:rFonts w:asciiTheme="minorEastAsia" w:hAnsiTheme="minorEastAsia" w:hint="eastAsia"/>
                <w:szCs w:val="21"/>
              </w:rPr>
              <w:t>研究总结报告，如果暂时不能</w:t>
            </w:r>
            <w:proofErr w:type="gramStart"/>
            <w:r w:rsidR="00A46B92" w:rsidRPr="00A31D68">
              <w:rPr>
                <w:rFonts w:asciiTheme="minorEastAsia" w:hAnsiTheme="minorEastAsia" w:hint="eastAsia"/>
                <w:szCs w:val="21"/>
              </w:rPr>
              <w:t>提交请</w:t>
            </w:r>
            <w:proofErr w:type="gramEnd"/>
            <w:r w:rsidR="00A46B92" w:rsidRPr="00A31D68">
              <w:rPr>
                <w:rFonts w:asciiTheme="minorEastAsia" w:hAnsiTheme="minorEastAsia" w:hint="eastAsia"/>
                <w:szCs w:val="21"/>
              </w:rPr>
              <w:t>填写预计提交时间</w:t>
            </w:r>
            <w:r w:rsidR="00A46B92" w:rsidRPr="00A31D68">
              <w:rPr>
                <w:rFonts w:asciiTheme="minorEastAsia" w:hAnsiTheme="minorEastAsia"/>
                <w:szCs w:val="21"/>
              </w:rPr>
              <w:t>______________</w:t>
            </w:r>
          </w:p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="宋体" w:hAnsi="宋体" w:hint="eastAsia"/>
                <w:szCs w:val="21"/>
              </w:rPr>
              <w:t>□</w:t>
            </w:r>
            <w:r w:rsidRPr="00A46B92">
              <w:rPr>
                <w:rFonts w:asciiTheme="minorEastAsia" w:hAnsiTheme="minorEastAsia" w:hint="eastAsia"/>
                <w:szCs w:val="21"/>
              </w:rPr>
              <w:t>发表的文章，如果有</w:t>
            </w:r>
            <w:r>
              <w:rPr>
                <w:rFonts w:asciiTheme="minorEastAsia" w:hAnsiTheme="minorEastAsia"/>
                <w:szCs w:val="21"/>
              </w:rPr>
              <w:t>；</w:t>
            </w:r>
          </w:p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46B92">
              <w:rPr>
                <w:rFonts w:ascii="宋体" w:hAnsi="宋体" w:hint="eastAsia"/>
                <w:szCs w:val="21"/>
              </w:rPr>
              <w:t>□</w:t>
            </w:r>
            <w:r w:rsidRPr="00A46B92">
              <w:rPr>
                <w:rFonts w:asciiTheme="minorEastAsia" w:hAnsiTheme="minorEastAsia" w:hint="eastAsia"/>
                <w:szCs w:val="21"/>
              </w:rPr>
              <w:t>鉴认代码表，如果有；</w:t>
            </w:r>
          </w:p>
          <w:p w:rsidR="00A46B92" w:rsidRPr="00A46B92" w:rsidRDefault="00A46B92" w:rsidP="00A31D68">
            <w:pPr>
              <w:adjustRightInd w:val="0"/>
              <w:spacing w:line="360" w:lineRule="auto"/>
              <w:rPr>
                <w:b/>
                <w:szCs w:val="21"/>
              </w:rPr>
            </w:pPr>
            <w:r w:rsidRPr="00A46B92">
              <w:rPr>
                <w:rFonts w:ascii="宋体" w:hAnsi="宋体" w:hint="eastAsia"/>
                <w:szCs w:val="21"/>
              </w:rPr>
              <w:t>□</w:t>
            </w:r>
            <w:r w:rsidRPr="00A46B92">
              <w:rPr>
                <w:rFonts w:asciiTheme="minorEastAsia" w:hAnsiTheme="minorEastAsia" w:hint="eastAsia"/>
                <w:szCs w:val="21"/>
              </w:rPr>
              <w:t>所有受试者签署的知情同意书的签字页</w:t>
            </w:r>
          </w:p>
        </w:tc>
      </w:tr>
      <w:tr w:rsidR="00A46B92" w:rsidRPr="00A46B92" w:rsidTr="00A31D68">
        <w:trPr>
          <w:trHeight w:val="398"/>
          <w:jc w:val="center"/>
        </w:trPr>
        <w:tc>
          <w:tcPr>
            <w:tcW w:w="1696" w:type="dxa"/>
            <w:vAlign w:val="center"/>
          </w:tcPr>
          <w:p w:rsidR="00A46B92" w:rsidRPr="00A46B92" w:rsidRDefault="00A46B92" w:rsidP="00A31D68">
            <w:pPr>
              <w:adjustRightIn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A46B92">
              <w:rPr>
                <w:rFonts w:asciiTheme="minorEastAsia" w:hAnsiTheme="minorEastAsia" w:hint="eastAsia"/>
                <w:b/>
                <w:szCs w:val="21"/>
              </w:rPr>
              <w:t>主要研究者签名</w:t>
            </w:r>
            <w:r w:rsidRPr="00A46B92">
              <w:rPr>
                <w:rFonts w:asciiTheme="minorEastAsia" w:hAnsiTheme="minorEastAsia" w:hint="eastAsia"/>
                <w:b/>
                <w:szCs w:val="21"/>
              </w:rPr>
              <w:t>/</w:t>
            </w:r>
            <w:r w:rsidRPr="00A46B92">
              <w:rPr>
                <w:rFonts w:ascii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7044" w:type="dxa"/>
            <w:gridSpan w:val="5"/>
            <w:vAlign w:val="center"/>
          </w:tcPr>
          <w:p w:rsidR="00A46B92" w:rsidRPr="00A46B92" w:rsidRDefault="00A46B92" w:rsidP="00A31D68">
            <w:pPr>
              <w:pStyle w:val="a3"/>
              <w:adjustRightInd w:val="0"/>
              <w:spacing w:line="360" w:lineRule="auto"/>
              <w:ind w:left="360"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</w:tbl>
    <w:p w:rsidR="00900767" w:rsidRDefault="00900767" w:rsidP="00900767">
      <w:pPr>
        <w:pStyle w:val="a9"/>
        <w:jc w:val="center"/>
        <w:rPr>
          <w:rFonts w:eastAsia="黑体"/>
          <w:noProof/>
          <w:color w:val="000000"/>
          <w:sz w:val="21"/>
          <w:lang w:eastAsia="zh-CN"/>
        </w:rPr>
      </w:pPr>
    </w:p>
    <w:sectPr w:rsidR="00900767" w:rsidSect="00D20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024" w:rsidRDefault="001F3024" w:rsidP="00155949">
      <w:r>
        <w:separator/>
      </w:r>
    </w:p>
  </w:endnote>
  <w:endnote w:type="continuationSeparator" w:id="0">
    <w:p w:rsidR="001F3024" w:rsidRDefault="001F3024" w:rsidP="001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A1" w:rsidRDefault="00062D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7841625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bCs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b/>
            <w:bCs/>
          </w:rPr>
        </w:sdtEndPr>
        <w:sdtContent>
          <w:p w:rsidR="000C7E2F" w:rsidRPr="00A31D68" w:rsidRDefault="000C7E2F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A31D68">
              <w:rPr>
                <w:rFonts w:ascii="Times New Roman" w:hAnsi="Times New Roman"/>
                <w:b/>
                <w:bCs/>
                <w:lang w:val="zh-CN"/>
              </w:rPr>
              <w:t xml:space="preserve"> </w:t>
            </w:r>
            <w:r w:rsidRPr="00A31D68">
              <w:rPr>
                <w:rFonts w:ascii="Times New Roman" w:hAnsi="Times New Roman"/>
                <w:b/>
                <w:bCs/>
              </w:rPr>
              <w:fldChar w:fldCharType="begin"/>
            </w:r>
            <w:r w:rsidRPr="00A31D68">
              <w:rPr>
                <w:rFonts w:ascii="Times New Roman" w:hAnsi="Times New Roman"/>
                <w:b/>
                <w:bCs/>
              </w:rPr>
              <w:instrText>PAGE</w:instrText>
            </w:r>
            <w:r w:rsidRPr="00A31D68">
              <w:rPr>
                <w:rFonts w:ascii="Times New Roman" w:hAnsi="Times New Roman"/>
                <w:b/>
                <w:bCs/>
              </w:rPr>
              <w:fldChar w:fldCharType="separate"/>
            </w:r>
            <w:r w:rsidR="00687E04" w:rsidRPr="00A31D68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A31D68">
              <w:rPr>
                <w:rFonts w:ascii="Times New Roman" w:hAnsi="Times New Roman"/>
                <w:b/>
                <w:bCs/>
              </w:rPr>
              <w:fldChar w:fldCharType="end"/>
            </w:r>
            <w:r w:rsidRPr="00A31D68">
              <w:rPr>
                <w:rFonts w:ascii="Times New Roman" w:hAnsi="Times New Roman"/>
                <w:b/>
                <w:bCs/>
                <w:lang w:val="zh-CN"/>
              </w:rPr>
              <w:t xml:space="preserve"> </w:t>
            </w:r>
            <w:r w:rsidRPr="00A31D68">
              <w:rPr>
                <w:rFonts w:ascii="Times New Roman" w:hAnsi="Times New Roman"/>
                <w:b/>
                <w:bCs/>
                <w:lang w:val="zh-CN"/>
              </w:rPr>
              <w:t xml:space="preserve">/ </w:t>
            </w:r>
            <w:r w:rsidRPr="00A31D68">
              <w:rPr>
                <w:rFonts w:ascii="Times New Roman" w:hAnsi="Times New Roman"/>
                <w:b/>
                <w:bCs/>
              </w:rPr>
              <w:fldChar w:fldCharType="begin"/>
            </w:r>
            <w:r w:rsidRPr="00A31D68">
              <w:rPr>
                <w:rFonts w:ascii="Times New Roman" w:hAnsi="Times New Roman"/>
                <w:b/>
                <w:bCs/>
              </w:rPr>
              <w:instrText>NUMPAGES</w:instrText>
            </w:r>
            <w:r w:rsidRPr="00A31D68">
              <w:rPr>
                <w:rFonts w:ascii="Times New Roman" w:hAnsi="Times New Roman"/>
                <w:b/>
                <w:bCs/>
              </w:rPr>
              <w:fldChar w:fldCharType="separate"/>
            </w:r>
            <w:r w:rsidR="00687E04" w:rsidRPr="00A31D68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A31D68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0C7E2F" w:rsidRDefault="000C7E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A1" w:rsidRDefault="00062D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024" w:rsidRDefault="001F3024" w:rsidP="00155949">
      <w:r>
        <w:separator/>
      </w:r>
    </w:p>
  </w:footnote>
  <w:footnote w:type="continuationSeparator" w:id="0">
    <w:p w:rsidR="001F3024" w:rsidRDefault="001F3024" w:rsidP="0015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A1" w:rsidRDefault="00062D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49" w:rsidRDefault="00155949" w:rsidP="00155949">
    <w:pPr>
      <w:pStyle w:val="a4"/>
      <w:jc w:val="left"/>
    </w:pPr>
    <w:r>
      <w:rPr>
        <w:rFonts w:hint="eastAsia"/>
      </w:rPr>
      <w:t>青岛市</w:t>
    </w:r>
    <w:r>
      <w:t>妇女儿童医院临床试验伦理委员会</w:t>
    </w:r>
    <w:r>
      <w:rPr>
        <w:rFonts w:hint="eastAsia"/>
      </w:rPr>
      <w:t xml:space="preserve">                </w:t>
    </w:r>
    <w:r w:rsidR="00A92E4C">
      <w:t xml:space="preserve">                       </w:t>
    </w:r>
    <w:r w:rsidR="00A51E28">
      <w:rPr>
        <w:rFonts w:hint="eastAsia"/>
      </w:rPr>
      <w:t xml:space="preserve">    </w:t>
    </w:r>
    <w:r w:rsidR="00B04799">
      <w:rPr>
        <w:rFonts w:ascii="Times New Roman" w:hAnsi="Times New Roman"/>
      </w:rPr>
      <w:t>AF/</w:t>
    </w:r>
    <w:r w:rsidR="00A92E4C">
      <w:rPr>
        <w:rFonts w:ascii="Times New Roman" w:hAnsi="Times New Roman"/>
      </w:rPr>
      <w:t>SQ</w:t>
    </w:r>
    <w:r w:rsidR="00B04799">
      <w:rPr>
        <w:rFonts w:ascii="Times New Roman" w:hAnsi="Times New Roman"/>
      </w:rPr>
      <w:t>-</w:t>
    </w:r>
    <w:r w:rsidR="00062DA1">
      <w:rPr>
        <w:rFonts w:ascii="Times New Roman" w:hAnsi="Times New Roman"/>
      </w:rPr>
      <w:t>10</w:t>
    </w:r>
    <w:r w:rsidRPr="00155949">
      <w:rPr>
        <w:rFonts w:ascii="Times New Roman" w:hAnsi="Times New Roman"/>
      </w:rPr>
      <w:t>/</w:t>
    </w:r>
    <w:r w:rsidR="00052B16" w:rsidRPr="00155949">
      <w:rPr>
        <w:rFonts w:ascii="Times New Roman" w:hAnsi="Times New Roman"/>
      </w:rPr>
      <w:t>0</w:t>
    </w:r>
    <w:r w:rsidR="00052B16">
      <w:rPr>
        <w:rFonts w:ascii="Times New Roman" w:hAnsi="Times New Roman"/>
      </w:rPr>
      <w:t>2</w:t>
    </w:r>
    <w:r w:rsidRPr="00155949">
      <w:rPr>
        <w:rFonts w:ascii="Times New Roman" w:hAnsi="Times New Roman"/>
      </w:rPr>
      <w:t>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A1" w:rsidRDefault="00062D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singleLevel"/>
    <w:tmpl w:val="2EDAF16C"/>
    <w:lvl w:ilvl="0">
      <w:start w:val="1"/>
      <w:numFmt w:val="bullet"/>
      <w:lvlText w:val="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25"/>
    <w:multiLevelType w:val="singleLevel"/>
    <w:tmpl w:val="52E5C38D"/>
    <w:lvl w:ilvl="0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</w:abstractNum>
  <w:abstractNum w:abstractNumId="2" w15:restartNumberingAfterBreak="0">
    <w:nsid w:val="2B1571BE"/>
    <w:multiLevelType w:val="hybridMultilevel"/>
    <w:tmpl w:val="8DCA0D64"/>
    <w:lvl w:ilvl="0" w:tplc="7194B17A">
      <w:numFmt w:val="bullet"/>
      <w:lvlText w:val="•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DFF4F9B"/>
    <w:multiLevelType w:val="hybridMultilevel"/>
    <w:tmpl w:val="FCD2A4B2"/>
    <w:lvl w:ilvl="0" w:tplc="0409000D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3B3A660C"/>
    <w:multiLevelType w:val="multilevel"/>
    <w:tmpl w:val="08F873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5" w15:restartNumberingAfterBreak="0">
    <w:nsid w:val="3BCD6CCC"/>
    <w:multiLevelType w:val="hybridMultilevel"/>
    <w:tmpl w:val="C3AC2A3E"/>
    <w:lvl w:ilvl="0" w:tplc="2DA6BDC4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A43133"/>
    <w:multiLevelType w:val="multilevel"/>
    <w:tmpl w:val="69880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7" w15:restartNumberingAfterBreak="0">
    <w:nsid w:val="562D4273"/>
    <w:multiLevelType w:val="hybridMultilevel"/>
    <w:tmpl w:val="1C1E34BC"/>
    <w:lvl w:ilvl="0" w:tplc="52E5C38D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8" w15:restartNumberingAfterBreak="0">
    <w:nsid w:val="60C35693"/>
    <w:multiLevelType w:val="hybridMultilevel"/>
    <w:tmpl w:val="831438C0"/>
    <w:lvl w:ilvl="0" w:tplc="F3966A7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AD36A5F"/>
    <w:multiLevelType w:val="multilevel"/>
    <w:tmpl w:val="5882CE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0" w15:restartNumberingAfterBreak="0">
    <w:nsid w:val="6D035A32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6D615E68"/>
    <w:multiLevelType w:val="hybridMultilevel"/>
    <w:tmpl w:val="B9C2D004"/>
    <w:lvl w:ilvl="0" w:tplc="A4F28B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2167F55"/>
    <w:multiLevelType w:val="hybridMultilevel"/>
    <w:tmpl w:val="60E25BF8"/>
    <w:lvl w:ilvl="0" w:tplc="D07228A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4BD4FDA"/>
    <w:multiLevelType w:val="hybridMultilevel"/>
    <w:tmpl w:val="7092F8EA"/>
    <w:lvl w:ilvl="0" w:tplc="52E5C3D3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F57ACB58">
      <w:numFmt w:val="bullet"/>
      <w:lvlText w:val="□"/>
      <w:lvlJc w:val="left"/>
      <w:pPr>
        <w:ind w:left="1935" w:hanging="360"/>
      </w:pPr>
      <w:rPr>
        <w:rFonts w:ascii="Times New Roman" w:eastAsia="宋体" w:hAnsi="Times New Roman" w:cs="Times New Roman" w:hint="default"/>
        <w:sz w:val="30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4" w15:restartNumberingAfterBreak="0">
    <w:nsid w:val="7B820131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7F177925"/>
    <w:multiLevelType w:val="hybridMultilevel"/>
    <w:tmpl w:val="BA28457C"/>
    <w:lvl w:ilvl="0" w:tplc="00D2C0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FF81A7D"/>
    <w:multiLevelType w:val="multilevel"/>
    <w:tmpl w:val="CFAA41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8"/>
  </w:num>
  <w:num w:numId="5">
    <w:abstractNumId w:val="14"/>
  </w:num>
  <w:num w:numId="6">
    <w:abstractNumId w:val="2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  <w:num w:numId="13">
    <w:abstractNumId w:val="7"/>
  </w:num>
  <w:num w:numId="14">
    <w:abstractNumId w:val="3"/>
  </w:num>
  <w:num w:numId="15">
    <w:abstractNumId w:val="1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49"/>
    <w:rsid w:val="00015F74"/>
    <w:rsid w:val="00052B16"/>
    <w:rsid w:val="00062DA1"/>
    <w:rsid w:val="000C7E2F"/>
    <w:rsid w:val="001274A3"/>
    <w:rsid w:val="001539FA"/>
    <w:rsid w:val="00155949"/>
    <w:rsid w:val="001A3EBC"/>
    <w:rsid w:val="001A40D8"/>
    <w:rsid w:val="001F3024"/>
    <w:rsid w:val="00285EA2"/>
    <w:rsid w:val="002B4F68"/>
    <w:rsid w:val="002E182C"/>
    <w:rsid w:val="00342EFE"/>
    <w:rsid w:val="003F180D"/>
    <w:rsid w:val="0042491A"/>
    <w:rsid w:val="00474EE5"/>
    <w:rsid w:val="00552FD3"/>
    <w:rsid w:val="00687E04"/>
    <w:rsid w:val="006C531E"/>
    <w:rsid w:val="00786F25"/>
    <w:rsid w:val="0081163E"/>
    <w:rsid w:val="008737E7"/>
    <w:rsid w:val="00900767"/>
    <w:rsid w:val="009201BF"/>
    <w:rsid w:val="00941E24"/>
    <w:rsid w:val="009B2742"/>
    <w:rsid w:val="009F4390"/>
    <w:rsid w:val="00A31D68"/>
    <w:rsid w:val="00A46B92"/>
    <w:rsid w:val="00A51E28"/>
    <w:rsid w:val="00A92E4C"/>
    <w:rsid w:val="00AA0FC8"/>
    <w:rsid w:val="00B04799"/>
    <w:rsid w:val="00B06C4E"/>
    <w:rsid w:val="00D20B56"/>
    <w:rsid w:val="00D2387F"/>
    <w:rsid w:val="00D247B7"/>
    <w:rsid w:val="00E10861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3D7DA9-6CD6-4016-A927-BDAB94BD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94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55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594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594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42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1"/>
    <w:rsid w:val="009F439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aa">
    <w:name w:val="纯文本 字符"/>
    <w:basedOn w:val="a0"/>
    <w:rsid w:val="009F4390"/>
    <w:rPr>
      <w:rFonts w:asciiTheme="minorEastAsia" w:hAnsi="Courier New" w:cs="Courier New"/>
    </w:rPr>
  </w:style>
  <w:style w:type="character" w:customStyle="1" w:styleId="1">
    <w:name w:val="纯文本 字符1"/>
    <w:link w:val="a9"/>
    <w:rsid w:val="009F4390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ab">
    <w:name w:val="Body Text Indent"/>
    <w:basedOn w:val="a"/>
    <w:link w:val="ac"/>
    <w:rsid w:val="009F4390"/>
    <w:pPr>
      <w:ind w:firstLineChars="200" w:firstLine="420"/>
    </w:pPr>
    <w:rPr>
      <w:rFonts w:ascii="Times New Roman" w:hAnsi="Times New Roman"/>
      <w:szCs w:val="24"/>
    </w:rPr>
  </w:style>
  <w:style w:type="character" w:customStyle="1" w:styleId="ac">
    <w:name w:val="正文文本缩进 字符"/>
    <w:basedOn w:val="a0"/>
    <w:link w:val="ab"/>
    <w:rsid w:val="009F4390"/>
    <w:rPr>
      <w:rFonts w:ascii="Times New Roman" w:eastAsia="宋体" w:hAnsi="Times New Roman" w:cs="Times New Roman"/>
      <w:szCs w:val="24"/>
    </w:rPr>
  </w:style>
  <w:style w:type="character" w:customStyle="1" w:styleId="Char">
    <w:name w:val="纯文本 Char"/>
    <w:rsid w:val="00AA0FC8"/>
    <w:rPr>
      <w:rFonts w:ascii="Courier New" w:hAnsi="Courier New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A3EB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A3E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高石曼</cp:lastModifiedBy>
  <cp:revision>10</cp:revision>
  <dcterms:created xsi:type="dcterms:W3CDTF">2019-06-11T08:53:00Z</dcterms:created>
  <dcterms:modified xsi:type="dcterms:W3CDTF">2021-07-28T02:04:00Z</dcterms:modified>
</cp:coreProperties>
</file>